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628" w:rsidRDefault="0005189D" w:rsidP="0005189D">
      <w:pPr>
        <w:pStyle w:val="1"/>
        <w:jc w:val="center"/>
        <w:rPr>
          <w:rFonts w:hint="eastAsia"/>
        </w:rPr>
      </w:pPr>
      <w:r>
        <w:rPr>
          <w:rFonts w:hint="eastAsia"/>
        </w:rPr>
        <w:t>试题</w:t>
      </w:r>
      <w:r>
        <w:rPr>
          <w:rFonts w:hint="eastAsia"/>
        </w:rPr>
        <w:t>4</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一、选择题（每题只有一个正确答案，每小题1分，共10分）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1、下列作家中属于唐宋八大家的唐代作家是( )</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A.王安石 B．苏轼 C.杜甫 D.韩愈</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2、《张中丞传后叙》较为显著的艺术特色是什么 （ ）</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A.抒情与描写并重 B.叙事与抒情并重 C.叙事与议论并重 D.抒情与议论并重</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3、先秦诸子中，文章写得汪洋恣肆，并多采用寓言形式来说理的是（ ）。</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A.老子 B.庄子 C.孔子 D.孟子</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4、庄子《秋水》的主旨是阐发( )。</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A.为政以德的道理 B.吸纳人才的主张</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C.人的认识有限的哲理 D.以民为本的治国思想</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5、杜甫诗歌的风格特点是（ ）。</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A.清新淡雅 B.豪放飘逸 C.深婉华美 D.沉郁顿挫</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6、陆游《沈园二首》中“沈园柳老不吹绵”采用的是什么表现手法（ ）</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A.拟人 B.比喻 C.反衬 D.直抒胸臆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7、在《张中丞传后叙》中对南霁云这个人物表述不确切的是( )。</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A. 博闻强记 B．忠勇刚烈 C．断指明志 D．嫉恶如仇</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8、《冯谖客孟尝君》刻画冯谖的形象采取了（ ）的方法。</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A.细节刻画 B.肖像描写 C.欲扬先抑 D.语言动作</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9、《致云雀》的作者是</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A.歌德 B席勒 C.雪莱 D.瓦雷里</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10．《世说新语》是（ ）小说的代表作。</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A.志怪 B.志人 C.短篇 D.幽默</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二、填空题(每空1分，共10分)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1、《论语》以</w:t>
      </w:r>
      <w:r w:rsidR="0005189D">
        <w:rPr>
          <w:rFonts w:hint="eastAsia"/>
          <w:color w:val="000000"/>
          <w:sz w:val="21"/>
          <w:szCs w:val="21"/>
          <w:u w:val="single"/>
        </w:rPr>
        <w:t xml:space="preserve">         </w:t>
      </w:r>
      <w:r w:rsidR="0005189D">
        <w:rPr>
          <w:rFonts w:hint="eastAsia"/>
          <w:color w:val="000000"/>
          <w:sz w:val="21"/>
          <w:szCs w:val="21"/>
        </w:rPr>
        <w:t>为主，故称“语”，</w:t>
      </w:r>
      <w:r w:rsidRPr="00330628">
        <w:rPr>
          <w:color w:val="000000"/>
          <w:sz w:val="21"/>
          <w:szCs w:val="21"/>
        </w:rPr>
        <w:t>“论”是论纂的意思。</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2、我国最早的一部国别体史书是</w:t>
      </w:r>
      <w:r w:rsidR="0005189D">
        <w:rPr>
          <w:rFonts w:hint="eastAsia"/>
          <w:color w:val="000000"/>
          <w:sz w:val="21"/>
          <w:szCs w:val="21"/>
          <w:u w:val="single"/>
        </w:rPr>
        <w:t xml:space="preserve">          </w:t>
      </w:r>
      <w:r w:rsidRPr="00330628">
        <w:rPr>
          <w:color w:val="000000"/>
          <w:sz w:val="21"/>
          <w:szCs w:val="21"/>
        </w:rPr>
        <w:t>。</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3、杜甫是我国唐代著名现实主义诗人，后人尊之为“</w:t>
      </w:r>
      <w:r w:rsidR="0005189D">
        <w:rPr>
          <w:rFonts w:hint="eastAsia"/>
          <w:color w:val="000000"/>
          <w:sz w:val="21"/>
          <w:szCs w:val="21"/>
          <w:u w:val="single"/>
        </w:rPr>
        <w:t xml:space="preserve">      </w:t>
      </w:r>
      <w:r w:rsidRPr="00330628">
        <w:rPr>
          <w:color w:val="000000"/>
          <w:sz w:val="21"/>
          <w:szCs w:val="21"/>
        </w:rPr>
        <w:t>”；他的诗深刻反映了唐王朝由盛转衰过程中的社会风貌和时代苦难，被后人誉为“</w:t>
      </w:r>
      <w:r w:rsidR="0005189D">
        <w:rPr>
          <w:rFonts w:hint="eastAsia"/>
          <w:color w:val="000000"/>
          <w:sz w:val="21"/>
          <w:szCs w:val="21"/>
          <w:u w:val="single"/>
        </w:rPr>
        <w:t xml:space="preserve">       </w:t>
      </w:r>
      <w:r w:rsidRPr="00330628">
        <w:rPr>
          <w:color w:val="000000"/>
          <w:sz w:val="21"/>
          <w:szCs w:val="21"/>
        </w:rPr>
        <w:t>”。</w:t>
      </w:r>
    </w:p>
    <w:p w:rsidR="00330628" w:rsidRPr="00F045D4" w:rsidRDefault="00330628" w:rsidP="00F045D4">
      <w:pPr>
        <w:pStyle w:val="txt"/>
        <w:spacing w:before="0" w:beforeAutospacing="0" w:after="0" w:afterAutospacing="0" w:line="276" w:lineRule="atLeast"/>
        <w:ind w:firstLine="480"/>
        <w:rPr>
          <w:color w:val="000000"/>
          <w:sz w:val="21"/>
          <w:szCs w:val="21"/>
        </w:rPr>
      </w:pPr>
      <w:r w:rsidRPr="00330628">
        <w:rPr>
          <w:color w:val="000000"/>
          <w:sz w:val="21"/>
          <w:szCs w:val="21"/>
        </w:rPr>
        <w:t>4、孟子是继孔子之后</w:t>
      </w:r>
      <w:r w:rsidR="0005189D">
        <w:rPr>
          <w:rFonts w:hint="eastAsia"/>
          <w:color w:val="000000"/>
          <w:sz w:val="21"/>
          <w:szCs w:val="21"/>
          <w:u w:val="single"/>
        </w:rPr>
        <w:t xml:space="preserve">           </w:t>
      </w:r>
      <w:r w:rsidR="0005189D" w:rsidRPr="00F045D4">
        <w:rPr>
          <w:rFonts w:hint="eastAsia"/>
          <w:color w:val="000000"/>
          <w:sz w:val="21"/>
          <w:szCs w:val="21"/>
        </w:rPr>
        <w:t>家学派的主要代表人物，被后世尊为</w:t>
      </w:r>
      <w:r w:rsidR="0005189D" w:rsidRPr="00F045D4">
        <w:rPr>
          <w:rFonts w:hint="eastAsia"/>
          <w:color w:val="000000"/>
          <w:sz w:val="21"/>
          <w:szCs w:val="21"/>
          <w:u w:val="single"/>
        </w:rPr>
        <w:t>         </w:t>
      </w:r>
      <w:r w:rsidR="0005189D" w:rsidRPr="00F045D4">
        <w:rPr>
          <w:rFonts w:hint="eastAsia"/>
          <w:color w:val="000000"/>
          <w:sz w:val="21"/>
          <w:szCs w:val="21"/>
        </w:rPr>
        <w:t>。</w:t>
      </w:r>
    </w:p>
    <w:p w:rsidR="00330628" w:rsidRPr="00F045D4" w:rsidRDefault="00330628" w:rsidP="00F045D4">
      <w:pPr>
        <w:pStyle w:val="txt"/>
        <w:spacing w:before="0" w:beforeAutospacing="0" w:after="0" w:afterAutospacing="0" w:line="276" w:lineRule="atLeast"/>
        <w:ind w:firstLine="480"/>
        <w:rPr>
          <w:color w:val="000000"/>
          <w:sz w:val="21"/>
          <w:szCs w:val="21"/>
        </w:rPr>
      </w:pPr>
      <w:r w:rsidRPr="00F045D4">
        <w:rPr>
          <w:sz w:val="21"/>
          <w:szCs w:val="21"/>
        </w:rPr>
        <w:t>5、</w:t>
      </w:r>
      <w:r w:rsidR="00F045D4" w:rsidRPr="00F045D4">
        <w:rPr>
          <w:rFonts w:hint="eastAsia"/>
          <w:sz w:val="21"/>
          <w:szCs w:val="21"/>
        </w:rPr>
        <w:t>填词：苏轼《蝶恋花》开头</w:t>
      </w:r>
      <w:r w:rsidR="00F045D4" w:rsidRPr="00F045D4">
        <w:rPr>
          <w:rFonts w:hint="eastAsia"/>
          <w:sz w:val="21"/>
          <w:szCs w:val="21"/>
          <w:u w:val="single"/>
        </w:rPr>
        <w:t xml:space="preserve">        </w:t>
      </w:r>
      <w:r w:rsidR="00F045D4" w:rsidRPr="00F045D4">
        <w:rPr>
          <w:rFonts w:hint="eastAsia"/>
          <w:color w:val="000000"/>
          <w:sz w:val="21"/>
          <w:szCs w:val="21"/>
        </w:rPr>
        <w:t>，杨柳堆烟，</w:t>
      </w:r>
      <w:r w:rsidR="00F045D4" w:rsidRPr="00F045D4">
        <w:rPr>
          <w:rFonts w:hint="eastAsia"/>
          <w:color w:val="000000"/>
          <w:sz w:val="21"/>
          <w:szCs w:val="21"/>
          <w:u w:val="single"/>
        </w:rPr>
        <w:t xml:space="preserve">            </w:t>
      </w:r>
      <w:r w:rsidR="00F045D4" w:rsidRPr="00F045D4">
        <w:rPr>
          <w:rFonts w:hint="eastAsia"/>
          <w:color w:val="000000"/>
          <w:sz w:val="21"/>
          <w:szCs w:val="21"/>
        </w:rPr>
        <w:t> 。</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6、《战国策》经西汉学者</w:t>
      </w:r>
      <w:r w:rsidR="00F045D4">
        <w:rPr>
          <w:rFonts w:hint="eastAsia"/>
          <w:color w:val="000000"/>
          <w:sz w:val="21"/>
          <w:szCs w:val="21"/>
          <w:u w:val="single"/>
        </w:rPr>
        <w:t xml:space="preserve">        </w:t>
      </w:r>
      <w:r w:rsidR="00F045D4">
        <w:rPr>
          <w:rFonts w:hint="eastAsia"/>
          <w:color w:val="000000"/>
          <w:sz w:val="21"/>
          <w:szCs w:val="21"/>
        </w:rPr>
        <w:t>整理编订，全书共</w:t>
      </w:r>
      <w:r w:rsidRPr="00330628">
        <w:rPr>
          <w:color w:val="000000"/>
          <w:sz w:val="21"/>
          <w:szCs w:val="21"/>
        </w:rPr>
        <w:t>12国策，33篇。</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7、《金锁记》的主人公是</w:t>
      </w:r>
      <w:r w:rsidR="00F045D4">
        <w:rPr>
          <w:rFonts w:hint="eastAsia"/>
          <w:color w:val="000000"/>
          <w:sz w:val="21"/>
          <w:szCs w:val="21"/>
          <w:u w:val="single"/>
        </w:rPr>
        <w:t xml:space="preserve">           </w:t>
      </w:r>
      <w:r w:rsidRPr="00330628">
        <w:rPr>
          <w:color w:val="000000"/>
          <w:sz w:val="21"/>
          <w:szCs w:val="21"/>
        </w:rPr>
        <w:t>。</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三、阅读理解(本题共30分)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(一)阅读韩愈《张中丞传后叙》节选，然后回答问题：(10分)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初守睢阳时，士卒仅万人。城中居人，户亦且数万。巡因一见问姓名，其后无不识者。巡怒，须髯辄张。及城陷，贼缚巡等数十人坐，且将戮。巡起旋，其众见巡起，或起或泣。巡曰：“汝勿怖，死，命也。”众泣不能仰视。巡就戮时，颜色不乱，阳阳如平常。</w:t>
      </w:r>
    </w:p>
    <w:p w:rsidR="00330628" w:rsidRDefault="00330628" w:rsidP="00F045D4">
      <w:pPr>
        <w:pStyle w:val="txt"/>
        <w:numPr>
          <w:ilvl w:val="0"/>
          <w:numId w:val="1"/>
        </w:numPr>
        <w:spacing w:before="0" w:beforeAutospacing="0" w:after="0" w:afterAutospacing="0" w:line="276" w:lineRule="atLeast"/>
        <w:rPr>
          <w:rFonts w:hint="eastAsia"/>
          <w:color w:val="000000"/>
          <w:sz w:val="21"/>
          <w:szCs w:val="21"/>
        </w:rPr>
      </w:pPr>
      <w:r w:rsidRPr="00330628">
        <w:rPr>
          <w:color w:val="000000"/>
          <w:sz w:val="21"/>
          <w:szCs w:val="21"/>
        </w:rPr>
        <w:t>根据本段文字内容，概括张巡主要性格特征。 (4分)</w:t>
      </w:r>
    </w:p>
    <w:p w:rsidR="00F045D4" w:rsidRDefault="00F045D4" w:rsidP="00F045D4">
      <w:pPr>
        <w:pStyle w:val="txt"/>
        <w:spacing w:before="0" w:beforeAutospacing="0" w:after="0" w:afterAutospacing="0" w:line="276" w:lineRule="atLeast"/>
        <w:rPr>
          <w:rFonts w:hint="eastAsia"/>
          <w:color w:val="000000"/>
          <w:sz w:val="21"/>
          <w:szCs w:val="21"/>
        </w:rPr>
      </w:pPr>
    </w:p>
    <w:p w:rsidR="00F045D4" w:rsidRDefault="00F045D4" w:rsidP="00F045D4">
      <w:pPr>
        <w:pStyle w:val="txt"/>
        <w:spacing w:before="0" w:beforeAutospacing="0" w:after="0" w:afterAutospacing="0" w:line="276" w:lineRule="atLeast"/>
        <w:rPr>
          <w:rFonts w:hint="eastAsia"/>
          <w:color w:val="000000"/>
          <w:sz w:val="21"/>
          <w:szCs w:val="21"/>
        </w:rPr>
      </w:pPr>
    </w:p>
    <w:p w:rsidR="00F045D4" w:rsidRPr="00330628" w:rsidRDefault="00F045D4" w:rsidP="00F045D4">
      <w:pPr>
        <w:pStyle w:val="txt"/>
        <w:spacing w:before="0" w:beforeAutospacing="0" w:after="0" w:afterAutospacing="0" w:line="276" w:lineRule="atLeast"/>
        <w:rPr>
          <w:color w:val="000000"/>
          <w:sz w:val="21"/>
          <w:szCs w:val="21"/>
        </w:rPr>
      </w:pPr>
    </w:p>
    <w:p w:rsidR="00330628" w:rsidRDefault="00330628" w:rsidP="00F045D4">
      <w:pPr>
        <w:pStyle w:val="txt"/>
        <w:numPr>
          <w:ilvl w:val="0"/>
          <w:numId w:val="1"/>
        </w:numPr>
        <w:spacing w:before="0" w:beforeAutospacing="0" w:after="0" w:afterAutospacing="0" w:line="276" w:lineRule="atLeast"/>
        <w:rPr>
          <w:rFonts w:hint="eastAsia"/>
          <w:color w:val="000000"/>
          <w:sz w:val="21"/>
          <w:szCs w:val="21"/>
        </w:rPr>
      </w:pPr>
      <w:r w:rsidRPr="00330628">
        <w:rPr>
          <w:color w:val="000000"/>
          <w:sz w:val="21"/>
          <w:szCs w:val="21"/>
        </w:rPr>
        <w:t>作者是怎样写张巡这一人物的？(6分)</w:t>
      </w:r>
    </w:p>
    <w:p w:rsidR="00F045D4" w:rsidRDefault="00F045D4" w:rsidP="00F045D4">
      <w:pPr>
        <w:pStyle w:val="txt"/>
        <w:spacing w:before="0" w:beforeAutospacing="0" w:after="0" w:afterAutospacing="0" w:line="276" w:lineRule="atLeast"/>
        <w:rPr>
          <w:rFonts w:hint="eastAsia"/>
          <w:color w:val="000000"/>
          <w:sz w:val="21"/>
          <w:szCs w:val="21"/>
        </w:rPr>
      </w:pPr>
    </w:p>
    <w:p w:rsidR="00F045D4" w:rsidRDefault="00F045D4" w:rsidP="00F045D4">
      <w:pPr>
        <w:pStyle w:val="txt"/>
        <w:spacing w:before="0" w:beforeAutospacing="0" w:after="0" w:afterAutospacing="0" w:line="276" w:lineRule="atLeast"/>
        <w:rPr>
          <w:rFonts w:hint="eastAsia"/>
          <w:color w:val="000000"/>
          <w:sz w:val="21"/>
          <w:szCs w:val="21"/>
        </w:rPr>
      </w:pPr>
    </w:p>
    <w:p w:rsidR="00F045D4" w:rsidRDefault="00F045D4" w:rsidP="00F045D4">
      <w:pPr>
        <w:pStyle w:val="txt"/>
        <w:spacing w:before="0" w:beforeAutospacing="0" w:after="0" w:afterAutospacing="0" w:line="276" w:lineRule="atLeast"/>
        <w:rPr>
          <w:rFonts w:hint="eastAsia"/>
          <w:color w:val="000000"/>
          <w:sz w:val="21"/>
          <w:szCs w:val="21"/>
        </w:rPr>
      </w:pPr>
    </w:p>
    <w:p w:rsidR="00F045D4" w:rsidRPr="00330628" w:rsidRDefault="00F045D4" w:rsidP="00F045D4">
      <w:pPr>
        <w:pStyle w:val="txt"/>
        <w:spacing w:before="0" w:beforeAutospacing="0" w:after="0" w:afterAutospacing="0" w:line="276" w:lineRule="atLeast"/>
        <w:rPr>
          <w:color w:val="000000"/>
          <w:sz w:val="21"/>
          <w:szCs w:val="21"/>
        </w:rPr>
      </w:pPr>
    </w:p>
    <w:p w:rsidR="00F045D4" w:rsidRDefault="00330628" w:rsidP="00330628">
      <w:pPr>
        <w:pStyle w:val="txt"/>
        <w:spacing w:before="0" w:beforeAutospacing="0" w:after="0" w:afterAutospacing="0" w:line="276" w:lineRule="atLeast"/>
        <w:ind w:firstLine="480"/>
        <w:rPr>
          <w:rFonts w:hint="eastAsia"/>
          <w:color w:val="000000"/>
          <w:sz w:val="21"/>
          <w:szCs w:val="21"/>
        </w:rPr>
      </w:pPr>
      <w:r w:rsidRPr="00330628">
        <w:rPr>
          <w:color w:val="000000"/>
          <w:sz w:val="21"/>
          <w:szCs w:val="21"/>
        </w:rPr>
        <w:t xml:space="preserve">（二）阅读杜甫《秋兴》八首其一，然后答题。（10分） </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玉露凋伤枫树林，巫山巫峡气萧森。江间波浪兼天涌，塞上风云接地阴。</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丛菊两开他日泪，孤舟一系故园心。寒衣处处催刀尺，白帝城高急暮砧。</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请回答：</w:t>
      </w:r>
    </w:p>
    <w:p w:rsidR="00330628" w:rsidRDefault="00330628" w:rsidP="00F045D4">
      <w:pPr>
        <w:pStyle w:val="txt"/>
        <w:numPr>
          <w:ilvl w:val="0"/>
          <w:numId w:val="2"/>
        </w:numPr>
        <w:spacing w:before="0" w:beforeAutospacing="0" w:after="0" w:afterAutospacing="0" w:line="276" w:lineRule="atLeast"/>
        <w:rPr>
          <w:rFonts w:hint="eastAsia"/>
          <w:color w:val="000000"/>
          <w:sz w:val="21"/>
          <w:szCs w:val="21"/>
        </w:rPr>
      </w:pPr>
      <w:r w:rsidRPr="00330628">
        <w:rPr>
          <w:color w:val="000000"/>
          <w:sz w:val="21"/>
          <w:szCs w:val="21"/>
        </w:rPr>
        <w:t>作者在这首诗里抒发了怎样的感情？ （2分）</w:t>
      </w:r>
    </w:p>
    <w:p w:rsidR="00F045D4" w:rsidRDefault="00F045D4" w:rsidP="00F045D4">
      <w:pPr>
        <w:pStyle w:val="txt"/>
        <w:spacing w:before="0" w:beforeAutospacing="0" w:after="0" w:afterAutospacing="0" w:line="276" w:lineRule="atLeast"/>
        <w:rPr>
          <w:rFonts w:hint="eastAsia"/>
          <w:color w:val="000000"/>
          <w:sz w:val="21"/>
          <w:szCs w:val="21"/>
        </w:rPr>
      </w:pPr>
    </w:p>
    <w:p w:rsidR="00F045D4" w:rsidRPr="00330628" w:rsidRDefault="00F045D4" w:rsidP="00F045D4">
      <w:pPr>
        <w:pStyle w:val="txt"/>
        <w:spacing w:before="0" w:beforeAutospacing="0" w:after="0" w:afterAutospacing="0" w:line="276" w:lineRule="atLeast"/>
        <w:rPr>
          <w:color w:val="000000"/>
          <w:sz w:val="21"/>
          <w:szCs w:val="21"/>
        </w:rPr>
      </w:pPr>
    </w:p>
    <w:p w:rsidR="00330628" w:rsidRDefault="00330628" w:rsidP="00330628">
      <w:pPr>
        <w:pStyle w:val="txt"/>
        <w:spacing w:before="0" w:beforeAutospacing="0" w:after="0" w:afterAutospacing="0" w:line="276" w:lineRule="atLeast"/>
        <w:ind w:firstLine="480"/>
        <w:rPr>
          <w:rFonts w:hint="eastAsia"/>
          <w:color w:val="000000"/>
          <w:sz w:val="21"/>
          <w:szCs w:val="21"/>
        </w:rPr>
      </w:pPr>
      <w:r w:rsidRPr="00330628">
        <w:rPr>
          <w:color w:val="000000"/>
          <w:sz w:val="21"/>
          <w:szCs w:val="21"/>
        </w:rPr>
        <w:t>2、“江间波浪兼天涌，塞上风云接地阴”在写景上有何特点？（5分）</w:t>
      </w:r>
    </w:p>
    <w:p w:rsidR="00F045D4" w:rsidRDefault="00F045D4" w:rsidP="00330628">
      <w:pPr>
        <w:pStyle w:val="txt"/>
        <w:spacing w:before="0" w:beforeAutospacing="0" w:after="0" w:afterAutospacing="0" w:line="276" w:lineRule="atLeast"/>
        <w:ind w:firstLine="480"/>
        <w:rPr>
          <w:rFonts w:hint="eastAsia"/>
          <w:color w:val="000000"/>
          <w:sz w:val="21"/>
          <w:szCs w:val="21"/>
        </w:rPr>
      </w:pPr>
    </w:p>
    <w:p w:rsidR="00F045D4" w:rsidRDefault="00F045D4" w:rsidP="00330628">
      <w:pPr>
        <w:pStyle w:val="txt"/>
        <w:spacing w:before="0" w:beforeAutospacing="0" w:after="0" w:afterAutospacing="0" w:line="276" w:lineRule="atLeast"/>
        <w:ind w:firstLine="480"/>
        <w:rPr>
          <w:rFonts w:hint="eastAsia"/>
          <w:color w:val="000000"/>
          <w:sz w:val="21"/>
          <w:szCs w:val="21"/>
        </w:rPr>
      </w:pPr>
    </w:p>
    <w:p w:rsidR="00F045D4" w:rsidRDefault="00F045D4" w:rsidP="00330628">
      <w:pPr>
        <w:pStyle w:val="txt"/>
        <w:spacing w:before="0" w:beforeAutospacing="0" w:after="0" w:afterAutospacing="0" w:line="276" w:lineRule="atLeast"/>
        <w:ind w:firstLine="480"/>
        <w:rPr>
          <w:rFonts w:hint="eastAsia"/>
          <w:color w:val="000000"/>
          <w:sz w:val="21"/>
          <w:szCs w:val="21"/>
        </w:rPr>
      </w:pPr>
    </w:p>
    <w:p w:rsidR="00F045D4" w:rsidRPr="00330628" w:rsidRDefault="00F045D4" w:rsidP="00330628">
      <w:pPr>
        <w:pStyle w:val="txt"/>
        <w:spacing w:before="0" w:beforeAutospacing="0" w:after="0" w:afterAutospacing="0" w:line="276" w:lineRule="atLeast"/>
        <w:ind w:firstLine="480"/>
        <w:rPr>
          <w:color w:val="000000"/>
          <w:sz w:val="21"/>
          <w:szCs w:val="21"/>
        </w:rPr>
      </w:pPr>
    </w:p>
    <w:p w:rsidR="00330628" w:rsidRDefault="00330628" w:rsidP="00F045D4">
      <w:pPr>
        <w:pStyle w:val="txt"/>
        <w:numPr>
          <w:ilvl w:val="0"/>
          <w:numId w:val="2"/>
        </w:numPr>
        <w:spacing w:before="0" w:beforeAutospacing="0" w:after="0" w:afterAutospacing="0" w:line="276" w:lineRule="atLeast"/>
        <w:rPr>
          <w:rFonts w:hint="eastAsia"/>
          <w:color w:val="000000"/>
          <w:sz w:val="21"/>
          <w:szCs w:val="21"/>
        </w:rPr>
      </w:pPr>
      <w:r w:rsidRPr="00330628">
        <w:rPr>
          <w:color w:val="000000"/>
          <w:sz w:val="21"/>
          <w:szCs w:val="21"/>
        </w:rPr>
        <w:t>这首诗运用了怎样的抒情方法？ （3分）</w:t>
      </w:r>
    </w:p>
    <w:p w:rsidR="00F045D4" w:rsidRDefault="00F045D4" w:rsidP="00F045D4">
      <w:pPr>
        <w:pStyle w:val="txt"/>
        <w:spacing w:before="0" w:beforeAutospacing="0" w:after="0" w:afterAutospacing="0" w:line="276" w:lineRule="atLeast"/>
        <w:rPr>
          <w:rFonts w:hint="eastAsia"/>
          <w:color w:val="000000"/>
          <w:sz w:val="21"/>
          <w:szCs w:val="21"/>
        </w:rPr>
      </w:pPr>
    </w:p>
    <w:p w:rsidR="00F045D4" w:rsidRDefault="00F045D4" w:rsidP="00F045D4">
      <w:pPr>
        <w:pStyle w:val="txt"/>
        <w:spacing w:before="0" w:beforeAutospacing="0" w:after="0" w:afterAutospacing="0" w:line="276" w:lineRule="atLeast"/>
        <w:rPr>
          <w:rFonts w:hint="eastAsia"/>
          <w:color w:val="000000"/>
          <w:sz w:val="21"/>
          <w:szCs w:val="21"/>
        </w:rPr>
      </w:pPr>
    </w:p>
    <w:p w:rsidR="00F045D4" w:rsidRPr="00330628" w:rsidRDefault="00F045D4" w:rsidP="00F045D4">
      <w:pPr>
        <w:pStyle w:val="txt"/>
        <w:spacing w:before="0" w:beforeAutospacing="0" w:after="0" w:afterAutospacing="0" w:line="276" w:lineRule="atLeast"/>
        <w:rPr>
          <w:color w:val="000000"/>
          <w:sz w:val="21"/>
          <w:szCs w:val="21"/>
        </w:rPr>
      </w:pP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（三）阅读《秋水》节选，然后回答问题。（10分）</w:t>
      </w:r>
    </w:p>
    <w:p w:rsidR="00330628" w:rsidRPr="00330628" w:rsidRDefault="00330628" w:rsidP="00F045D4">
      <w:pPr>
        <w:pStyle w:val="txt"/>
        <w:spacing w:before="0" w:beforeAutospacing="0" w:after="0" w:afterAutospacing="0" w:line="276" w:lineRule="atLeast"/>
        <w:ind w:firstLine="480"/>
        <w:rPr>
          <w:color w:val="000000"/>
          <w:sz w:val="21"/>
          <w:szCs w:val="21"/>
        </w:rPr>
      </w:pPr>
      <w:r w:rsidRPr="00330628">
        <w:rPr>
          <w:color w:val="000000"/>
          <w:sz w:val="21"/>
          <w:szCs w:val="21"/>
        </w:rPr>
        <w:t>秋水时至，百川</w:t>
      </w:r>
      <w:r w:rsidR="00F045D4">
        <w:rPr>
          <w:color w:val="000000"/>
          <w:sz w:val="21"/>
          <w:szCs w:val="21"/>
        </w:rPr>
        <w:t>灌河。径流之大，两涘渚崖之间，不辩牛马。于是焉河伯欣然自喜</w:t>
      </w:r>
      <w:r w:rsidR="00F045D4">
        <w:rPr>
          <w:rFonts w:hint="eastAsia"/>
          <w:color w:val="000000"/>
          <w:sz w:val="21"/>
          <w:szCs w:val="21"/>
        </w:rPr>
        <w:t>，</w:t>
      </w:r>
      <w:r w:rsidR="00F045D4">
        <w:rPr>
          <w:color w:val="000000"/>
          <w:sz w:val="21"/>
          <w:szCs w:val="21"/>
        </w:rPr>
        <w:t>以</w:t>
      </w:r>
      <w:r w:rsidRPr="00330628">
        <w:rPr>
          <w:color w:val="000000"/>
          <w:sz w:val="21"/>
          <w:szCs w:val="21"/>
        </w:rPr>
        <w:t>为天下之美为尽在己。顺流而东行，至于北海，东面而视，不见水端。于是焉河伯始旋其面．目，望洋向若而叹曰：“野语有之曰‘闻道百，以为莫己若者。’我之谓也。</w:t>
      </w:r>
      <w:r w:rsidRPr="00F045D4">
        <w:rPr>
          <w:color w:val="000000"/>
          <w:sz w:val="21"/>
          <w:szCs w:val="21"/>
          <w:u w:val="single"/>
        </w:rPr>
        <w:t>且夫我尝闻少仲尼之闻而轻伯夷之义者</w:t>
      </w:r>
      <w:r w:rsidRPr="00330628">
        <w:rPr>
          <w:color w:val="000000"/>
          <w:sz w:val="21"/>
          <w:szCs w:val="21"/>
        </w:rPr>
        <w:t>，始吾弗信。今我睹子之难穷也，吾非至于子之门则</w:t>
      </w:r>
      <w:r w:rsidRPr="00F045D4">
        <w:rPr>
          <w:b/>
          <w:color w:val="000000"/>
          <w:sz w:val="21"/>
          <w:szCs w:val="21"/>
        </w:rPr>
        <w:t>殆</w:t>
      </w:r>
      <w:r w:rsidRPr="00330628">
        <w:rPr>
          <w:color w:val="000000"/>
          <w:sz w:val="21"/>
          <w:szCs w:val="21"/>
        </w:rPr>
        <w:t>矣，吾长见笑．于</w:t>
      </w:r>
      <w:r w:rsidRPr="00F045D4">
        <w:rPr>
          <w:b/>
          <w:color w:val="000000"/>
          <w:sz w:val="21"/>
          <w:szCs w:val="21"/>
        </w:rPr>
        <w:t>大方之家</w:t>
      </w:r>
      <w:r w:rsidRPr="00330628">
        <w:rPr>
          <w:color w:val="000000"/>
          <w:sz w:val="21"/>
          <w:szCs w:val="21"/>
        </w:rPr>
        <w:t>。”</w:t>
      </w:r>
      <w:r w:rsidR="00F045D4" w:rsidRPr="00330628">
        <w:rPr>
          <w:color w:val="000000"/>
          <w:sz w:val="21"/>
          <w:szCs w:val="21"/>
        </w:rPr>
        <w:t xml:space="preserve"> </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1、解释加点的字。（每字1分，共4分）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 xml:space="preserve">辩： </w:t>
      </w:r>
      <w:r w:rsidR="00F045D4">
        <w:rPr>
          <w:rFonts w:hint="eastAsia"/>
          <w:color w:val="000000"/>
          <w:sz w:val="21"/>
          <w:szCs w:val="21"/>
        </w:rPr>
        <w:t xml:space="preserve">   </w:t>
      </w:r>
      <w:r w:rsidRPr="00330628">
        <w:rPr>
          <w:color w:val="000000"/>
          <w:sz w:val="21"/>
          <w:szCs w:val="21"/>
        </w:rPr>
        <w:t>旋：</w:t>
      </w:r>
      <w:r w:rsidR="00F045D4">
        <w:rPr>
          <w:rFonts w:hint="eastAsia"/>
          <w:color w:val="000000"/>
          <w:sz w:val="21"/>
          <w:szCs w:val="21"/>
        </w:rPr>
        <w:t xml:space="preserve">         </w:t>
      </w:r>
      <w:r w:rsidRPr="00330628">
        <w:rPr>
          <w:color w:val="000000"/>
          <w:sz w:val="21"/>
          <w:szCs w:val="21"/>
        </w:rPr>
        <w:t xml:space="preserve"> 殆： </w:t>
      </w:r>
      <w:r w:rsidR="00F045D4">
        <w:rPr>
          <w:rFonts w:hint="eastAsia"/>
          <w:color w:val="000000"/>
          <w:sz w:val="21"/>
          <w:szCs w:val="21"/>
        </w:rPr>
        <w:t xml:space="preserve">         </w:t>
      </w:r>
      <w:r w:rsidRPr="00330628">
        <w:rPr>
          <w:color w:val="000000"/>
          <w:sz w:val="21"/>
          <w:szCs w:val="21"/>
        </w:rPr>
        <w:t>大方之家：</w:t>
      </w:r>
    </w:p>
    <w:p w:rsidR="00330628" w:rsidRDefault="00F045D4" w:rsidP="00F045D4">
      <w:pPr>
        <w:pStyle w:val="txt"/>
        <w:spacing w:before="0" w:beforeAutospacing="0" w:after="0" w:afterAutospacing="0" w:line="276" w:lineRule="atLeast"/>
        <w:ind w:firstLineChars="250" w:firstLine="525"/>
        <w:rPr>
          <w:rFonts w:hint="eastAsia"/>
          <w:color w:val="000000"/>
          <w:sz w:val="21"/>
          <w:szCs w:val="21"/>
        </w:rPr>
      </w:pPr>
      <w:r>
        <w:rPr>
          <w:rFonts w:hint="eastAsia"/>
          <w:color w:val="000000"/>
          <w:sz w:val="21"/>
          <w:szCs w:val="21"/>
        </w:rPr>
        <w:t>2、</w:t>
      </w:r>
      <w:r w:rsidR="00330628" w:rsidRPr="00330628">
        <w:rPr>
          <w:color w:val="000000"/>
          <w:sz w:val="21"/>
          <w:szCs w:val="21"/>
        </w:rPr>
        <w:t>翻译划线的句子。（2分）</w:t>
      </w:r>
    </w:p>
    <w:p w:rsidR="00F045D4" w:rsidRDefault="00F045D4" w:rsidP="00F045D4">
      <w:pPr>
        <w:pStyle w:val="txt"/>
        <w:spacing w:before="0" w:beforeAutospacing="0" w:after="0" w:afterAutospacing="0" w:line="276" w:lineRule="atLeast"/>
        <w:rPr>
          <w:rFonts w:hint="eastAsia"/>
          <w:color w:val="000000"/>
          <w:sz w:val="21"/>
          <w:szCs w:val="21"/>
        </w:rPr>
      </w:pPr>
    </w:p>
    <w:p w:rsidR="00F045D4" w:rsidRPr="00330628" w:rsidRDefault="00F045D4" w:rsidP="00F045D4">
      <w:pPr>
        <w:pStyle w:val="txt"/>
        <w:spacing w:before="0" w:beforeAutospacing="0" w:after="0" w:afterAutospacing="0" w:line="276" w:lineRule="atLeast"/>
        <w:rPr>
          <w:color w:val="000000"/>
          <w:sz w:val="21"/>
          <w:szCs w:val="21"/>
        </w:rPr>
      </w:pPr>
    </w:p>
    <w:p w:rsidR="00F045D4" w:rsidRPr="00F045D4" w:rsidRDefault="00330628" w:rsidP="00F045D4">
      <w:pPr>
        <w:pStyle w:val="txt"/>
        <w:numPr>
          <w:ilvl w:val="0"/>
          <w:numId w:val="2"/>
        </w:numPr>
        <w:spacing w:before="0" w:beforeAutospacing="0" w:after="0" w:afterAutospacing="0" w:line="276" w:lineRule="atLeast"/>
        <w:rPr>
          <w:rFonts w:hint="eastAsia"/>
          <w:color w:val="000000"/>
          <w:sz w:val="21"/>
          <w:szCs w:val="21"/>
        </w:rPr>
      </w:pPr>
      <w:r w:rsidRPr="00330628">
        <w:rPr>
          <w:color w:val="000000"/>
          <w:sz w:val="21"/>
          <w:szCs w:val="21"/>
        </w:rPr>
        <w:t>本段文字中被传于后世的成语有哪些？（2分）</w:t>
      </w:r>
    </w:p>
    <w:p w:rsidR="00F045D4" w:rsidRPr="00F045D4" w:rsidRDefault="00F045D4" w:rsidP="00F045D4">
      <w:pPr>
        <w:pStyle w:val="txt"/>
        <w:spacing w:before="0" w:beforeAutospacing="0" w:after="0" w:afterAutospacing="0" w:line="276" w:lineRule="atLeast"/>
        <w:rPr>
          <w:color w:val="000000"/>
          <w:sz w:val="21"/>
          <w:szCs w:val="21"/>
        </w:rPr>
      </w:pPr>
    </w:p>
    <w:p w:rsidR="00330628" w:rsidRDefault="00330628" w:rsidP="00F045D4">
      <w:pPr>
        <w:pStyle w:val="txt"/>
        <w:numPr>
          <w:ilvl w:val="0"/>
          <w:numId w:val="2"/>
        </w:numPr>
        <w:spacing w:before="0" w:beforeAutospacing="0" w:after="0" w:afterAutospacing="0" w:line="276" w:lineRule="atLeast"/>
        <w:rPr>
          <w:rFonts w:hint="eastAsia"/>
          <w:color w:val="000000"/>
          <w:sz w:val="21"/>
          <w:szCs w:val="21"/>
        </w:rPr>
      </w:pPr>
      <w:r w:rsidRPr="00330628">
        <w:rPr>
          <w:color w:val="000000"/>
          <w:sz w:val="21"/>
          <w:szCs w:val="21"/>
        </w:rPr>
        <w:t>庄子描绘河水和大海两种景象，是为了说明什么道理？（2分）</w:t>
      </w:r>
    </w:p>
    <w:p w:rsidR="00F045D4" w:rsidRDefault="00F045D4" w:rsidP="00F045D4">
      <w:pPr>
        <w:pStyle w:val="a5"/>
        <w:rPr>
          <w:rFonts w:hint="eastAsia"/>
          <w:color w:val="000000"/>
          <w:szCs w:val="21"/>
        </w:rPr>
      </w:pPr>
    </w:p>
    <w:p w:rsidR="00F045D4" w:rsidRPr="00330628" w:rsidRDefault="00F045D4" w:rsidP="00F045D4">
      <w:pPr>
        <w:pStyle w:val="txt"/>
        <w:spacing w:before="0" w:beforeAutospacing="0" w:after="0" w:afterAutospacing="0" w:line="276" w:lineRule="atLeast"/>
        <w:rPr>
          <w:color w:val="000000"/>
          <w:sz w:val="21"/>
          <w:szCs w:val="21"/>
        </w:rPr>
      </w:pP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四、作文（40分）阅读材料，然后按要求作文：</w:t>
      </w:r>
    </w:p>
    <w:p w:rsidR="00330628" w:rsidRPr="00330628" w:rsidRDefault="00330628" w:rsidP="00F045D4">
      <w:pPr>
        <w:pStyle w:val="txt"/>
        <w:spacing w:before="0" w:beforeAutospacing="0" w:after="0" w:afterAutospacing="0" w:line="276" w:lineRule="atLeast"/>
        <w:ind w:firstLine="480"/>
        <w:jc w:val="center"/>
        <w:rPr>
          <w:color w:val="000000"/>
          <w:sz w:val="21"/>
          <w:szCs w:val="21"/>
        </w:rPr>
      </w:pPr>
      <w:r w:rsidRPr="00330628">
        <w:rPr>
          <w:color w:val="000000"/>
          <w:sz w:val="21"/>
          <w:szCs w:val="21"/>
        </w:rPr>
        <w:t>老鼠爱大米</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在一个青黄不接的初夏，一只老鼠饿得眼冒金花，意外地掉进一口盛有半满的米缸里。这飞来的口福使老鼠喜出望外。它先警惕地望了望四周，确定没有什么危险之后，接着就是一通猛吃，吃完后倒头就睡。</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lastRenderedPageBreak/>
        <w:t>老鼠就这样在米缸里吃了睡，睡了再吃。日子不知不觉在丰衣足食的悠闲中流逝。有时老鼠也曾为是否要跳出米缸去进行过激烈的思想斗争与痛苦的抉择，但终究未能摆脱白花花大米的诱惑。直到有一天它发现米缸见底，才突然意识到了以米缸现在的高度，自己就是想跳出去也没有这个能力了。临死之前，还幻想：“主人！你再来半缸大米该是多好啊？”这可能吗？</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要求：</w:t>
      </w:r>
      <w:r w:rsidRPr="00330628">
        <w:rPr>
          <w:rFonts w:hint="eastAsia"/>
          <w:color w:val="000000"/>
          <w:sz w:val="21"/>
          <w:szCs w:val="21"/>
        </w:rPr>
        <w:t>①</w:t>
      </w:r>
      <w:r w:rsidRPr="00330628">
        <w:rPr>
          <w:color w:val="000000"/>
          <w:sz w:val="21"/>
          <w:szCs w:val="21"/>
        </w:rPr>
        <w:t>立意自定；</w:t>
      </w:r>
      <w:r w:rsidRPr="00330628">
        <w:rPr>
          <w:rFonts w:hint="eastAsia"/>
          <w:color w:val="000000"/>
          <w:sz w:val="21"/>
          <w:szCs w:val="21"/>
        </w:rPr>
        <w:t>②</w:t>
      </w:r>
      <w:r w:rsidRPr="00330628">
        <w:rPr>
          <w:color w:val="000000"/>
          <w:sz w:val="21"/>
          <w:szCs w:val="21"/>
        </w:rPr>
        <w:t>除诗歌外文体不限；</w:t>
      </w:r>
      <w:r w:rsidRPr="00330628">
        <w:rPr>
          <w:rFonts w:hint="eastAsia"/>
          <w:color w:val="000000"/>
          <w:sz w:val="21"/>
          <w:szCs w:val="21"/>
        </w:rPr>
        <w:t>③</w:t>
      </w:r>
      <w:r w:rsidRPr="00330628">
        <w:rPr>
          <w:color w:val="000000"/>
          <w:sz w:val="21"/>
          <w:szCs w:val="21"/>
        </w:rPr>
        <w:t>题目自拟；</w:t>
      </w:r>
      <w:r w:rsidRPr="00330628">
        <w:rPr>
          <w:rFonts w:hint="eastAsia"/>
          <w:color w:val="000000"/>
          <w:sz w:val="21"/>
          <w:szCs w:val="21"/>
        </w:rPr>
        <w:t>④</w:t>
      </w:r>
      <w:r w:rsidRPr="00330628">
        <w:rPr>
          <w:color w:val="000000"/>
          <w:sz w:val="21"/>
          <w:szCs w:val="21"/>
        </w:rPr>
        <w:t>不少于800字。</w:t>
      </w:r>
    </w:p>
    <w:p w:rsidR="00F045D4" w:rsidRDefault="00F045D4" w:rsidP="00330628">
      <w:pPr>
        <w:pStyle w:val="txt"/>
        <w:spacing w:before="0" w:beforeAutospacing="0" w:after="0" w:afterAutospacing="0" w:line="276" w:lineRule="atLeast"/>
        <w:ind w:firstLine="480"/>
        <w:rPr>
          <w:rFonts w:hint="eastAsia"/>
          <w:color w:val="000000"/>
          <w:sz w:val="21"/>
          <w:szCs w:val="21"/>
        </w:rPr>
      </w:pPr>
    </w:p>
    <w:p w:rsidR="00F045D4" w:rsidRDefault="00F045D4" w:rsidP="00330628">
      <w:pPr>
        <w:pStyle w:val="txt"/>
        <w:spacing w:before="0" w:beforeAutospacing="0" w:after="0" w:afterAutospacing="0" w:line="276" w:lineRule="atLeast"/>
        <w:ind w:firstLine="480"/>
        <w:rPr>
          <w:rFonts w:hint="eastAsia"/>
          <w:color w:val="000000"/>
          <w:sz w:val="21"/>
          <w:szCs w:val="21"/>
        </w:rPr>
      </w:pPr>
    </w:p>
    <w:p w:rsidR="00F045D4" w:rsidRDefault="00F045D4" w:rsidP="00330628">
      <w:pPr>
        <w:pStyle w:val="txt"/>
        <w:spacing w:before="0" w:beforeAutospacing="0" w:after="0" w:afterAutospacing="0" w:line="276" w:lineRule="atLeast"/>
        <w:ind w:firstLine="480"/>
        <w:rPr>
          <w:rFonts w:hint="eastAsia"/>
          <w:color w:val="000000"/>
          <w:sz w:val="21"/>
          <w:szCs w:val="21"/>
        </w:rPr>
      </w:pPr>
    </w:p>
    <w:p w:rsidR="00F045D4" w:rsidRDefault="00F045D4" w:rsidP="00330628">
      <w:pPr>
        <w:pStyle w:val="txt"/>
        <w:spacing w:before="0" w:beforeAutospacing="0" w:after="0" w:afterAutospacing="0" w:line="276" w:lineRule="atLeast"/>
        <w:ind w:firstLine="480"/>
        <w:rPr>
          <w:rFonts w:hint="eastAsia"/>
          <w:color w:val="000000"/>
          <w:sz w:val="21"/>
          <w:szCs w:val="21"/>
        </w:rPr>
      </w:pPr>
    </w:p>
    <w:p w:rsidR="00F045D4" w:rsidRDefault="00F045D4" w:rsidP="00330628">
      <w:pPr>
        <w:pStyle w:val="txt"/>
        <w:spacing w:before="0" w:beforeAutospacing="0" w:after="0" w:afterAutospacing="0" w:line="276" w:lineRule="atLeast"/>
        <w:ind w:firstLine="480"/>
        <w:rPr>
          <w:rFonts w:hint="eastAsia"/>
          <w:color w:val="000000"/>
          <w:sz w:val="21"/>
          <w:szCs w:val="21"/>
        </w:rPr>
      </w:pPr>
    </w:p>
    <w:p w:rsidR="00F045D4" w:rsidRDefault="00F045D4" w:rsidP="00330628">
      <w:pPr>
        <w:pStyle w:val="txt"/>
        <w:spacing w:before="0" w:beforeAutospacing="0" w:after="0" w:afterAutospacing="0" w:line="276" w:lineRule="atLeast"/>
        <w:ind w:firstLine="480"/>
        <w:rPr>
          <w:rFonts w:hint="eastAsia"/>
          <w:color w:val="000000"/>
          <w:sz w:val="21"/>
          <w:szCs w:val="21"/>
        </w:rPr>
      </w:pPr>
    </w:p>
    <w:p w:rsidR="00F045D4" w:rsidRDefault="00F045D4" w:rsidP="00330628">
      <w:pPr>
        <w:pStyle w:val="txt"/>
        <w:spacing w:before="0" w:beforeAutospacing="0" w:after="0" w:afterAutospacing="0" w:line="276" w:lineRule="atLeast"/>
        <w:ind w:firstLine="480"/>
        <w:rPr>
          <w:rFonts w:hint="eastAsia"/>
          <w:color w:val="000000"/>
          <w:sz w:val="21"/>
          <w:szCs w:val="21"/>
        </w:rPr>
      </w:pPr>
    </w:p>
    <w:p w:rsidR="00F045D4" w:rsidRDefault="00F045D4" w:rsidP="00330628">
      <w:pPr>
        <w:pStyle w:val="txt"/>
        <w:spacing w:before="0" w:beforeAutospacing="0" w:after="0" w:afterAutospacing="0" w:line="276" w:lineRule="atLeast"/>
        <w:ind w:firstLine="480"/>
        <w:rPr>
          <w:rFonts w:hint="eastAsia"/>
          <w:color w:val="000000"/>
          <w:sz w:val="21"/>
          <w:szCs w:val="21"/>
        </w:rPr>
      </w:pPr>
    </w:p>
    <w:p w:rsidR="00F045D4" w:rsidRDefault="00F045D4" w:rsidP="00330628">
      <w:pPr>
        <w:pStyle w:val="txt"/>
        <w:spacing w:before="0" w:beforeAutospacing="0" w:after="0" w:afterAutospacing="0" w:line="276" w:lineRule="atLeast"/>
        <w:ind w:firstLine="480"/>
        <w:rPr>
          <w:rFonts w:hint="eastAsia"/>
          <w:color w:val="000000"/>
          <w:sz w:val="21"/>
          <w:szCs w:val="21"/>
        </w:rPr>
      </w:pPr>
    </w:p>
    <w:p w:rsidR="00F045D4" w:rsidRDefault="00F045D4" w:rsidP="00330628">
      <w:pPr>
        <w:pStyle w:val="txt"/>
        <w:spacing w:before="0" w:beforeAutospacing="0" w:after="0" w:afterAutospacing="0" w:line="276" w:lineRule="atLeast"/>
        <w:ind w:firstLine="480"/>
        <w:rPr>
          <w:rFonts w:hint="eastAsia"/>
          <w:color w:val="000000"/>
          <w:sz w:val="21"/>
          <w:szCs w:val="21"/>
        </w:rPr>
      </w:pPr>
    </w:p>
    <w:p w:rsidR="00F045D4" w:rsidRDefault="00F045D4" w:rsidP="00330628">
      <w:pPr>
        <w:pStyle w:val="txt"/>
        <w:spacing w:before="0" w:beforeAutospacing="0" w:after="0" w:afterAutospacing="0" w:line="276" w:lineRule="atLeast"/>
        <w:ind w:firstLine="480"/>
        <w:rPr>
          <w:rFonts w:hint="eastAsia"/>
          <w:color w:val="000000"/>
          <w:sz w:val="21"/>
          <w:szCs w:val="21"/>
        </w:rPr>
      </w:pPr>
    </w:p>
    <w:p w:rsidR="00F045D4" w:rsidRDefault="00F045D4" w:rsidP="00330628">
      <w:pPr>
        <w:pStyle w:val="txt"/>
        <w:spacing w:before="0" w:beforeAutospacing="0" w:after="0" w:afterAutospacing="0" w:line="276" w:lineRule="atLeast"/>
        <w:ind w:firstLine="480"/>
        <w:rPr>
          <w:rFonts w:hint="eastAsia"/>
          <w:color w:val="000000"/>
          <w:sz w:val="21"/>
          <w:szCs w:val="21"/>
        </w:rPr>
      </w:pPr>
    </w:p>
    <w:p w:rsidR="00F045D4" w:rsidRDefault="00F045D4" w:rsidP="00330628">
      <w:pPr>
        <w:pStyle w:val="txt"/>
        <w:spacing w:before="0" w:beforeAutospacing="0" w:after="0" w:afterAutospacing="0" w:line="276" w:lineRule="atLeast"/>
        <w:ind w:firstLine="480"/>
        <w:rPr>
          <w:rFonts w:hint="eastAsia"/>
          <w:color w:val="000000"/>
          <w:sz w:val="21"/>
          <w:szCs w:val="21"/>
        </w:rPr>
      </w:pPr>
    </w:p>
    <w:p w:rsidR="00F045D4" w:rsidRDefault="00F045D4" w:rsidP="00330628">
      <w:pPr>
        <w:pStyle w:val="txt"/>
        <w:spacing w:before="0" w:beforeAutospacing="0" w:after="0" w:afterAutospacing="0" w:line="276" w:lineRule="atLeast"/>
        <w:ind w:firstLine="480"/>
        <w:rPr>
          <w:rFonts w:hint="eastAsia"/>
          <w:color w:val="000000"/>
          <w:sz w:val="21"/>
          <w:szCs w:val="21"/>
        </w:rPr>
      </w:pP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参考答案及评分标准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一、选择题（每题2分）。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1、D 2、C 3、B 4、C 5、D 6、C 7、A 8、C 9、C 10、B</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二、填空题（每空1分）。</w:t>
      </w:r>
    </w:p>
    <w:p w:rsidR="00330628" w:rsidRPr="00330628" w:rsidRDefault="00330628" w:rsidP="00F045D4">
      <w:pPr>
        <w:pStyle w:val="txt"/>
        <w:spacing w:before="0" w:beforeAutospacing="0" w:after="0" w:afterAutospacing="0" w:line="276" w:lineRule="atLeast"/>
        <w:ind w:firstLine="480"/>
        <w:rPr>
          <w:color w:val="000000"/>
          <w:sz w:val="21"/>
          <w:szCs w:val="21"/>
        </w:rPr>
      </w:pPr>
      <w:r w:rsidRPr="00330628">
        <w:rPr>
          <w:color w:val="000000"/>
          <w:sz w:val="21"/>
          <w:szCs w:val="21"/>
        </w:rPr>
        <w:t>1、 记言。2、国语。3、诗圣，诗史。4、儒，亚圣。5、庭院深深深几许，帘幕无重数。6、刘向。7、曹七巧</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三、阅读理解（共30分）。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（一）1、博闻强记(2分)；临事不惊(2分)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2、对张巡言语（2分）、神态的描写（2分）和以众人动作表情相衬托的手法。（2分） （二）1、故国之思。（2分）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2、以酣畅笔墨描写江上波浪及巫山风云，天上地下惊风骇浪，动荡不安，比喻时事动荡，心潮翻卷。面对夔州景物，诗人为自己滞居于此不能北归长安而黯然神伤。（3分）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3、循环往复。从夔州到长安，又从长安回到夔州。（3分）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（三）1、辩：通“辨”，识别；旋：转变；殆：危险。大方之家：明白大道理的人。（每字1分，共4分）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2、况且我曾经听说过有小看孔子的学识，轻视伯夷的义行的人。（2分）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3、望洋兴叹；贻笑大方。（每个1分，共2分）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4、说明的道理：楼外有楼，天外有天，宇宙无限，人的认识有限，永远不能骄傲自满，必须不断上进。（2分）（意思对即可）</w:t>
      </w:r>
    </w:p>
    <w:p w:rsidR="00F045D4" w:rsidRDefault="00F045D4" w:rsidP="00330628">
      <w:pPr>
        <w:pStyle w:val="txt"/>
        <w:spacing w:before="0" w:beforeAutospacing="0" w:after="0" w:afterAutospacing="0" w:line="276" w:lineRule="atLeast"/>
        <w:ind w:firstLine="480"/>
        <w:rPr>
          <w:rFonts w:hint="eastAsia"/>
          <w:color w:val="000000"/>
          <w:sz w:val="21"/>
          <w:szCs w:val="21"/>
        </w:rPr>
      </w:pPr>
    </w:p>
    <w:p w:rsidR="00F045D4" w:rsidRDefault="00F045D4" w:rsidP="00330628">
      <w:pPr>
        <w:pStyle w:val="txt"/>
        <w:spacing w:before="0" w:beforeAutospacing="0" w:after="0" w:afterAutospacing="0" w:line="276" w:lineRule="atLeast"/>
        <w:ind w:firstLine="480"/>
        <w:rPr>
          <w:rFonts w:hint="eastAsia"/>
          <w:color w:val="000000"/>
          <w:sz w:val="21"/>
          <w:szCs w:val="21"/>
        </w:rPr>
      </w:pP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四、作文(40分)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一类卷(36—40分)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A内容：中心突出、见解深刻</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lastRenderedPageBreak/>
        <w:t>B语言：行文流畅、语言准确</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C篇章：结构谨严、层次明晰</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评分细则：以38分为基准分，适当浮动：a、具备B项和另一项条件，而其余一项达到二类卷标准的，获得基准分；b、具备上述三项条件的，酌情加分(其中B项突出的，获得满分)；c、具备上述一项条件，而另两项只达到二类卷标准的，酌情减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二类卷(30—35分)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A内容：中心明确、内容充实</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B语言：文从字顺、语言基本准确</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C篇章：结构完整、层次分明</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评分细则：以32分为基准分，适当浮动：a、具备B项和另一项条件，而其余一项达 到三类卷标准的，获得基准分；b、具备上述三项条件的，酌情加分(其中B项比较好的，获得本类卷最高分)；c、具备上述一项条件，而另两项只达到三类卷标准的，酌情减分。 三类卷(24—29分)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A内容：中心明确、内容尚充实</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B语言：语言通顺、有个别病句</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C篇章：结构完整、层次清楚</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评分细则：以26分为基准分，适当浮动：a、基本具备上述三项条件的，获得基准分；b、其中B项比较好一些，酌情加分；c、另有某些缺点的，酌情减分。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四类卷(18—23分)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A内容：中心不明确、内容空泛</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B语言：语言不通顺、病句较多</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C篇章：结构不完整、层次不清</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评分细则：以20分为基准分，适当浮动：a、凡属上述情况之一者，评为四类卷，获得基准分；b、另两项稍好一些，酌情加分；c、另两项稍差一点的，酌情减分。</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五类卷(17分以下)</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A内容：文不对题、内容贫乏</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B语言：文理不通</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C篇章：结构层次混乱</w:t>
      </w:r>
    </w:p>
    <w:p w:rsidR="00330628" w:rsidRPr="00330628" w:rsidRDefault="00330628" w:rsidP="00330628">
      <w:pPr>
        <w:pStyle w:val="txt"/>
        <w:spacing w:before="0" w:beforeAutospacing="0" w:after="0" w:afterAutospacing="0" w:line="276" w:lineRule="atLeast"/>
        <w:ind w:firstLine="480"/>
        <w:rPr>
          <w:color w:val="000000"/>
          <w:sz w:val="21"/>
          <w:szCs w:val="21"/>
        </w:rPr>
      </w:pPr>
      <w:r w:rsidRPr="00330628">
        <w:rPr>
          <w:color w:val="000000"/>
          <w:sz w:val="21"/>
          <w:szCs w:val="21"/>
        </w:rPr>
        <w:t>评分细则：以14分为基准分，适当浮动：a、凡属上述情况之一者，评为五类卷，获得基准分；b、其他两项尚可的，酌情加分；c、兼有上述两项以上情况的，酌情减分。</w:t>
      </w:r>
    </w:p>
    <w:p w:rsidR="006219B4" w:rsidRPr="00330628" w:rsidRDefault="006219B4">
      <w:pPr>
        <w:rPr>
          <w:rFonts w:ascii="宋体" w:eastAsia="宋体" w:hAnsi="宋体"/>
          <w:szCs w:val="21"/>
        </w:rPr>
      </w:pPr>
    </w:p>
    <w:sectPr w:rsidR="006219B4" w:rsidRPr="0033062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19B4" w:rsidRDefault="006219B4" w:rsidP="00330628">
      <w:r>
        <w:separator/>
      </w:r>
    </w:p>
  </w:endnote>
  <w:endnote w:type="continuationSeparator" w:id="1">
    <w:p w:rsidR="006219B4" w:rsidRDefault="006219B4" w:rsidP="003306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19B4" w:rsidRDefault="006219B4" w:rsidP="00330628">
      <w:r>
        <w:separator/>
      </w:r>
    </w:p>
  </w:footnote>
  <w:footnote w:type="continuationSeparator" w:id="1">
    <w:p w:rsidR="006219B4" w:rsidRDefault="006219B4" w:rsidP="003306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01AB6"/>
    <w:multiLevelType w:val="hybridMultilevel"/>
    <w:tmpl w:val="56705738"/>
    <w:lvl w:ilvl="0" w:tplc="1A62A2A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245C202A"/>
    <w:multiLevelType w:val="hybridMultilevel"/>
    <w:tmpl w:val="F2FAE734"/>
    <w:lvl w:ilvl="0" w:tplc="49DE345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30628"/>
    <w:rsid w:val="0005189D"/>
    <w:rsid w:val="00330628"/>
    <w:rsid w:val="006219B4"/>
    <w:rsid w:val="00F045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05189D"/>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306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30628"/>
    <w:rPr>
      <w:sz w:val="18"/>
      <w:szCs w:val="18"/>
    </w:rPr>
  </w:style>
  <w:style w:type="paragraph" w:styleId="a4">
    <w:name w:val="footer"/>
    <w:basedOn w:val="a"/>
    <w:link w:val="Char0"/>
    <w:uiPriority w:val="99"/>
    <w:semiHidden/>
    <w:unhideWhenUsed/>
    <w:rsid w:val="0033062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30628"/>
    <w:rPr>
      <w:sz w:val="18"/>
      <w:szCs w:val="18"/>
    </w:rPr>
  </w:style>
  <w:style w:type="paragraph" w:customStyle="1" w:styleId="txt">
    <w:name w:val="txt"/>
    <w:basedOn w:val="a"/>
    <w:rsid w:val="00330628"/>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05189D"/>
    <w:rPr>
      <w:b/>
      <w:bCs/>
      <w:kern w:val="44"/>
      <w:sz w:val="44"/>
      <w:szCs w:val="44"/>
    </w:rPr>
  </w:style>
  <w:style w:type="paragraph" w:styleId="a5">
    <w:name w:val="List Paragraph"/>
    <w:basedOn w:val="a"/>
    <w:uiPriority w:val="34"/>
    <w:qFormat/>
    <w:rsid w:val="00F045D4"/>
    <w:pPr>
      <w:ind w:firstLineChars="200" w:firstLine="420"/>
    </w:pPr>
  </w:style>
</w:styles>
</file>

<file path=word/webSettings.xml><?xml version="1.0" encoding="utf-8"?>
<w:webSettings xmlns:r="http://schemas.openxmlformats.org/officeDocument/2006/relationships" xmlns:w="http://schemas.openxmlformats.org/wordprocessingml/2006/main">
  <w:divs>
    <w:div w:id="475269610">
      <w:bodyDiv w:val="1"/>
      <w:marLeft w:val="0"/>
      <w:marRight w:val="0"/>
      <w:marTop w:val="0"/>
      <w:marBottom w:val="0"/>
      <w:divBdr>
        <w:top w:val="none" w:sz="0" w:space="0" w:color="auto"/>
        <w:left w:val="none" w:sz="0" w:space="0" w:color="auto"/>
        <w:bottom w:val="none" w:sz="0" w:space="0" w:color="auto"/>
        <w:right w:val="none" w:sz="0" w:space="0" w:color="auto"/>
      </w:divBdr>
    </w:div>
    <w:div w:id="1341734149">
      <w:bodyDiv w:val="1"/>
      <w:marLeft w:val="0"/>
      <w:marRight w:val="0"/>
      <w:marTop w:val="0"/>
      <w:marBottom w:val="0"/>
      <w:divBdr>
        <w:top w:val="none" w:sz="0" w:space="0" w:color="auto"/>
        <w:left w:val="none" w:sz="0" w:space="0" w:color="auto"/>
        <w:bottom w:val="none" w:sz="0" w:space="0" w:color="auto"/>
        <w:right w:val="none" w:sz="0" w:space="0" w:color="auto"/>
      </w:divBdr>
    </w:div>
    <w:div w:id="1514563741">
      <w:bodyDiv w:val="1"/>
      <w:marLeft w:val="0"/>
      <w:marRight w:val="0"/>
      <w:marTop w:val="0"/>
      <w:marBottom w:val="0"/>
      <w:divBdr>
        <w:top w:val="none" w:sz="0" w:space="0" w:color="auto"/>
        <w:left w:val="none" w:sz="0" w:space="0" w:color="auto"/>
        <w:bottom w:val="none" w:sz="0" w:space="0" w:color="auto"/>
        <w:right w:val="none" w:sz="0" w:space="0" w:color="auto"/>
      </w:divBdr>
    </w:div>
    <w:div w:id="1721589528">
      <w:bodyDiv w:val="1"/>
      <w:marLeft w:val="0"/>
      <w:marRight w:val="0"/>
      <w:marTop w:val="0"/>
      <w:marBottom w:val="0"/>
      <w:divBdr>
        <w:top w:val="none" w:sz="0" w:space="0" w:color="auto"/>
        <w:left w:val="none" w:sz="0" w:space="0" w:color="auto"/>
        <w:bottom w:val="none" w:sz="0" w:space="0" w:color="auto"/>
        <w:right w:val="none" w:sz="0" w:space="0" w:color="auto"/>
      </w:divBdr>
    </w:div>
    <w:div w:id="203059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470</Words>
  <Characters>2680</Characters>
  <Application>Microsoft Office Word</Application>
  <DocSecurity>0</DocSecurity>
  <Lines>22</Lines>
  <Paragraphs>6</Paragraphs>
  <ScaleCrop>false</ScaleCrop>
  <Company>微软公司</Company>
  <LinksUpToDate>false</LinksUpToDate>
  <CharactersWithSpaces>3144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2017-05-04T09:53:00Z</dcterms:created>
  <dcterms:modified xsi:type="dcterms:W3CDTF">2017-05-04T10:14:00Z</dcterms:modified>
</cp:coreProperties>
</file>