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3C8" w:rsidRPr="00350E69" w:rsidRDefault="002913C8" w:rsidP="00350E69">
      <w:pPr>
        <w:spacing w:line="360" w:lineRule="auto"/>
        <w:rPr>
          <w:sz w:val="24"/>
          <w:szCs w:val="24"/>
        </w:rPr>
      </w:pPr>
    </w:p>
    <w:p w:rsidR="002913C8" w:rsidRPr="00350E69" w:rsidRDefault="002913C8" w:rsidP="00350E69">
      <w:pPr>
        <w:pStyle w:val="1"/>
        <w:jc w:val="center"/>
      </w:pPr>
      <w:r w:rsidRPr="00350E69">
        <w:rPr>
          <w:rFonts w:hint="eastAsia"/>
        </w:rPr>
        <w:t>第五章</w:t>
      </w:r>
      <w:r w:rsidRPr="00350E69">
        <w:rPr>
          <w:rFonts w:hint="eastAsia"/>
        </w:rPr>
        <w:t xml:space="preserve"> </w:t>
      </w:r>
      <w:r w:rsidRPr="00350E69">
        <w:rPr>
          <w:rFonts w:hint="eastAsia"/>
        </w:rPr>
        <w:t>毕业论文答辩</w:t>
      </w:r>
    </w:p>
    <w:p w:rsidR="00350E69" w:rsidRDefault="00350E69" w:rsidP="00350E69">
      <w:pPr>
        <w:widowControl/>
        <w:spacing w:after="200" w:line="360" w:lineRule="auto"/>
        <w:ind w:firstLineChars="200" w:firstLine="482"/>
        <w:rPr>
          <w:rFonts w:ascii="宋体" w:hAnsi="宋体" w:cs="宋体"/>
          <w:b/>
          <w:sz w:val="24"/>
        </w:rPr>
      </w:pPr>
      <w:r>
        <w:rPr>
          <w:rFonts w:ascii="宋体" w:hAnsi="宋体" w:cs="宋体" w:hint="eastAsia"/>
          <w:b/>
          <w:sz w:val="24"/>
        </w:rPr>
        <w:t xml:space="preserve">授课教师：         职称：          授课年级：         专业：   </w:t>
      </w:r>
    </w:p>
    <w:p w:rsidR="00350E69" w:rsidRDefault="00350E69" w:rsidP="00350E69">
      <w:pPr>
        <w:pStyle w:val="a6"/>
        <w:ind w:firstLineChars="150" w:firstLine="360"/>
        <w:rPr>
          <w:rFonts w:hAnsi="宋体" w:cs="宋体"/>
          <w:sz w:val="24"/>
          <w:szCs w:val="24"/>
        </w:rPr>
      </w:pPr>
      <w:r>
        <w:rPr>
          <w:rFonts w:hAnsi="宋体" w:cs="宋体" w:hint="eastAsia"/>
          <w:sz w:val="24"/>
          <w:szCs w:val="24"/>
        </w:rPr>
        <w:t>一、</w:t>
      </w:r>
      <w:r>
        <w:rPr>
          <w:rFonts w:hint="eastAsia"/>
          <w:b/>
          <w:snapToGrid w:val="0"/>
          <w:kern w:val="0"/>
          <w:sz w:val="24"/>
          <w:szCs w:val="24"/>
        </w:rPr>
        <w:t>组织教学</w:t>
      </w:r>
    </w:p>
    <w:p w:rsidR="00350E69" w:rsidRPr="00B2223C" w:rsidRDefault="00350E69" w:rsidP="00350E69">
      <w:pPr>
        <w:pStyle w:val="3"/>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课前</w:t>
      </w:r>
      <w:r w:rsidRPr="00B2223C">
        <w:rPr>
          <w:rFonts w:asciiTheme="minorHAnsi" w:eastAsiaTheme="minorEastAsia" w:hAnsiTheme="minorHAnsi" w:cstheme="minorBidi"/>
          <w:spacing w:val="0"/>
          <w:kern w:val="2"/>
          <w:szCs w:val="22"/>
        </w:rPr>
        <w:t>3</w:t>
      </w:r>
      <w:r w:rsidRPr="00B2223C">
        <w:rPr>
          <w:rFonts w:asciiTheme="minorHAnsi" w:eastAsiaTheme="minorEastAsia" w:hAnsiTheme="minorHAnsi" w:cstheme="minorBidi" w:hint="eastAsia"/>
          <w:spacing w:val="0"/>
          <w:kern w:val="2"/>
          <w:szCs w:val="22"/>
        </w:rPr>
        <w:t>分钟，教师开启电脑、投影仪等所需设备，检查设备情况，并将所需课件拷贝到电脑上；检查黑板是否擦干净。</w:t>
      </w:r>
    </w:p>
    <w:p w:rsidR="00350E69" w:rsidRPr="00B2223C" w:rsidRDefault="00350E69" w:rsidP="00350E69">
      <w:pPr>
        <w:pStyle w:val="3"/>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上课铃响，教师宣布上课，师生问好。</w:t>
      </w:r>
    </w:p>
    <w:p w:rsidR="00350E69" w:rsidRPr="00B2223C" w:rsidRDefault="00350E69" w:rsidP="00350E69">
      <w:pPr>
        <w:pStyle w:val="3"/>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教师检查人数，查找缺席学生及原因。</w:t>
      </w:r>
    </w:p>
    <w:p w:rsidR="00350E69" w:rsidRPr="00B2223C" w:rsidRDefault="00350E69" w:rsidP="00350E69">
      <w:pPr>
        <w:pStyle w:val="3"/>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教师将学生以</w:t>
      </w:r>
      <w:r w:rsidRPr="00B2223C">
        <w:rPr>
          <w:rFonts w:asciiTheme="minorHAnsi" w:eastAsiaTheme="minorEastAsia" w:hAnsiTheme="minorHAnsi" w:cstheme="minorBidi"/>
          <w:spacing w:val="0"/>
          <w:kern w:val="2"/>
          <w:szCs w:val="22"/>
        </w:rPr>
        <w:t>4~5</w:t>
      </w:r>
      <w:r w:rsidRPr="00B2223C">
        <w:rPr>
          <w:rFonts w:asciiTheme="minorHAnsi" w:eastAsiaTheme="minorEastAsia" w:hAnsiTheme="minorHAnsi" w:cstheme="minorBidi" w:hint="eastAsia"/>
          <w:spacing w:val="0"/>
          <w:kern w:val="2"/>
          <w:szCs w:val="22"/>
        </w:rPr>
        <w:t>人一组，分成若干小组。</w:t>
      </w:r>
    </w:p>
    <w:p w:rsidR="00350E69" w:rsidRPr="00B2223C" w:rsidRDefault="00350E69" w:rsidP="00350E69">
      <w:pPr>
        <w:pStyle w:val="3"/>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（本课程中涉及到小组讨论环节时，按照此次组员编排进行）</w:t>
      </w:r>
    </w:p>
    <w:p w:rsidR="00350E69" w:rsidRDefault="00350E69" w:rsidP="00350E69">
      <w:pPr>
        <w:ind w:firstLineChars="196" w:firstLine="472"/>
        <w:rPr>
          <w:rFonts w:ascii="Calibri"/>
          <w:b/>
          <w:sz w:val="24"/>
        </w:rPr>
      </w:pPr>
      <w:r>
        <w:rPr>
          <w:rFonts w:hint="eastAsia"/>
          <w:b/>
          <w:snapToGrid w:val="0"/>
          <w:kern w:val="0"/>
          <w:sz w:val="24"/>
        </w:rPr>
        <w:t>二</w:t>
      </w:r>
      <w:r>
        <w:rPr>
          <w:rFonts w:ascii="Calibri" w:hAnsi="Calibri" w:hint="eastAsia"/>
          <w:b/>
          <w:snapToGrid w:val="0"/>
          <w:kern w:val="0"/>
          <w:sz w:val="24"/>
        </w:rPr>
        <w:t>、引入新课</w:t>
      </w:r>
    </w:p>
    <w:p w:rsidR="002913C8" w:rsidRPr="00350E69" w:rsidRDefault="00350E69" w:rsidP="00350E69">
      <w:pPr>
        <w:spacing w:line="360" w:lineRule="auto"/>
        <w:ind w:firstLineChars="98" w:firstLine="236"/>
        <w:rPr>
          <w:rFonts w:ascii="宋体" w:hAnsi="宋体"/>
          <w:b/>
          <w:sz w:val="24"/>
          <w:szCs w:val="24"/>
          <w:bdr w:val="single" w:sz="4" w:space="0" w:color="auto"/>
        </w:rPr>
      </w:pPr>
      <w:r w:rsidRPr="00350E69">
        <w:rPr>
          <w:rFonts w:ascii="宋体" w:hAnsi="宋体" w:hint="eastAsia"/>
          <w:b/>
          <w:sz w:val="24"/>
          <w:szCs w:val="24"/>
        </w:rPr>
        <w:t xml:space="preserve"> </w:t>
      </w:r>
      <w:r w:rsidR="002913C8" w:rsidRPr="00350E69">
        <w:rPr>
          <w:rFonts w:ascii="宋体" w:hAnsi="宋体" w:hint="eastAsia"/>
          <w:b/>
          <w:sz w:val="24"/>
          <w:szCs w:val="24"/>
        </w:rPr>
        <w:t>[本章导读]</w:t>
      </w:r>
      <w:r w:rsidR="002913C8" w:rsidRPr="00350E69">
        <w:rPr>
          <w:rFonts w:ascii="宋体" w:hAnsi="宋体" w:hint="eastAsia"/>
          <w:sz w:val="24"/>
          <w:szCs w:val="24"/>
        </w:rPr>
        <w:t>毕业论文撰写完成后，接下来的工作就是要全身心地投入到答辩准备。毕业论文答辩是毕业论文教学活动的最后一个环节。是对学生研究论题情况和综合能力素质的一次重要检验，同时也是对已完成的论文质量和真伪的最后审核。答辩的成功与否，不仅直接关系到论文的价值和成绩的最后评定，而且答辩是否能够通过，还关系到顺利毕业的问题。因此，大学生在重视毕业论文撰写的同时绝不能忽视毕业论文的答辩。</w:t>
      </w:r>
    </w:p>
    <w:p w:rsidR="002913C8" w:rsidRPr="00350E69" w:rsidRDefault="002913C8" w:rsidP="00350E69">
      <w:pPr>
        <w:pStyle w:val="2"/>
        <w:spacing w:line="360" w:lineRule="auto"/>
        <w:rPr>
          <w:sz w:val="24"/>
          <w:szCs w:val="24"/>
        </w:rPr>
      </w:pPr>
      <w:r w:rsidRPr="00350E69">
        <w:rPr>
          <w:rFonts w:hint="eastAsia"/>
          <w:sz w:val="24"/>
          <w:szCs w:val="24"/>
        </w:rPr>
        <w:t>第一节</w:t>
      </w:r>
      <w:r w:rsidRPr="00350E69">
        <w:rPr>
          <w:rFonts w:hint="eastAsia"/>
          <w:sz w:val="24"/>
          <w:szCs w:val="24"/>
        </w:rPr>
        <w:t xml:space="preserve"> </w:t>
      </w:r>
      <w:r w:rsidRPr="00350E69">
        <w:rPr>
          <w:rFonts w:hint="eastAsia"/>
          <w:sz w:val="24"/>
          <w:szCs w:val="24"/>
        </w:rPr>
        <w:t>毕业论文答辩的意义</w:t>
      </w:r>
    </w:p>
    <w:p w:rsidR="002913C8" w:rsidRPr="00350E69" w:rsidRDefault="002913C8" w:rsidP="00350E69">
      <w:pPr>
        <w:spacing w:line="360" w:lineRule="auto"/>
        <w:rPr>
          <w:rFonts w:ascii="宋体" w:hAnsi="宋体"/>
          <w:b/>
          <w:sz w:val="24"/>
          <w:szCs w:val="24"/>
        </w:rPr>
      </w:pPr>
      <w:r w:rsidRPr="00350E69">
        <w:rPr>
          <w:rFonts w:ascii="宋体" w:hAnsi="宋体" w:hint="eastAsia"/>
          <w:b/>
          <w:sz w:val="24"/>
          <w:szCs w:val="24"/>
        </w:rPr>
        <w:t xml:space="preserve">一、毕业论文答辩 </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毕业论文答辩是答辩委员会成员(以下简称答辩老师)和撰写毕业论文的学员面对面的，由答辩老师就论文提出有关问题，让学生当面回答。它有问有答，还可以有辩。</w:t>
      </w:r>
    </w:p>
    <w:p w:rsidR="002913C8" w:rsidRPr="00350E69" w:rsidRDefault="002913C8" w:rsidP="00350E69">
      <w:pPr>
        <w:spacing w:line="360" w:lineRule="auto"/>
        <w:outlineLvl w:val="0"/>
        <w:rPr>
          <w:rFonts w:ascii="宋体" w:hAnsi="宋体"/>
          <w:b/>
          <w:sz w:val="24"/>
          <w:szCs w:val="24"/>
        </w:rPr>
      </w:pPr>
      <w:r w:rsidRPr="00350E69">
        <w:rPr>
          <w:rFonts w:ascii="宋体" w:hAnsi="宋体" w:hint="eastAsia"/>
          <w:b/>
          <w:sz w:val="24"/>
          <w:szCs w:val="24"/>
        </w:rPr>
        <w:t>二、毕业论文答辩的特点</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答辩是辩论的一种形式，辩论按进行形式不同，分为竞赛式辩论，对话式辩论和问答式辩论。答辩就是问答式辩论的简称。与竞赛式辩论相比，论文答辩有以下几个特点。</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1.答辩委员会具有双重身份</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lastRenderedPageBreak/>
        <w:t>毕业论文答辩会上，答辩老师是具有双重身份的：既是辩论员，又是裁判员。</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2.答辩具有明显的不平等性</w:t>
      </w:r>
    </w:p>
    <w:p w:rsidR="002913C8" w:rsidRPr="00350E69" w:rsidRDefault="002913C8" w:rsidP="00350E69">
      <w:pPr>
        <w:spacing w:line="360" w:lineRule="auto"/>
        <w:ind w:firstLineChars="150" w:firstLine="360"/>
        <w:rPr>
          <w:rFonts w:ascii="宋体" w:hAnsi="宋体"/>
          <w:sz w:val="24"/>
          <w:szCs w:val="24"/>
        </w:rPr>
      </w:pPr>
      <w:r w:rsidRPr="00350E69">
        <w:rPr>
          <w:rFonts w:ascii="宋体" w:hAnsi="宋体" w:hint="eastAsia"/>
          <w:sz w:val="24"/>
          <w:szCs w:val="24"/>
        </w:rPr>
        <w:t>（1）人数不对等。</w:t>
      </w:r>
    </w:p>
    <w:p w:rsidR="002913C8" w:rsidRPr="00350E69" w:rsidRDefault="002913C8" w:rsidP="00350E69">
      <w:pPr>
        <w:spacing w:line="360" w:lineRule="auto"/>
        <w:ind w:firstLineChars="150" w:firstLine="360"/>
        <w:rPr>
          <w:rFonts w:ascii="宋体" w:hAnsi="宋体"/>
          <w:sz w:val="24"/>
          <w:szCs w:val="24"/>
        </w:rPr>
      </w:pPr>
      <w:r w:rsidRPr="00350E69">
        <w:rPr>
          <w:rFonts w:ascii="宋体" w:hAnsi="宋体" w:hint="eastAsia"/>
          <w:sz w:val="24"/>
          <w:szCs w:val="24"/>
        </w:rPr>
        <w:t>（2）地位不对等。</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3.毕业论文作者的答辩准备，范围广泛</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为了顺利通过答辩，毕业论文作者在答辩前先需要作好充分准备。然而，毕业论文答辩会上的题目是由参加答辩会的一方——答辩老师根据另一方提供的论文拟就的，所要答辩的题目不是一个，而是多个，一般是三个或三个以上，并且答辩小组拟就的题目对另一方——论文的作者事先是保密的，到答辩会上才亮出来。</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4.表达方式以问答为主，以辩论为辅</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论文答辩一般是以问答的形式进行，由答辩委员会成员提出问题，论文作者作出回答。</w:t>
      </w:r>
    </w:p>
    <w:p w:rsidR="002913C8" w:rsidRPr="00350E69" w:rsidRDefault="002913C8" w:rsidP="00350E69">
      <w:pPr>
        <w:spacing w:line="360" w:lineRule="auto"/>
        <w:outlineLvl w:val="0"/>
        <w:rPr>
          <w:rFonts w:ascii="宋体" w:hAnsi="宋体"/>
          <w:b/>
          <w:sz w:val="24"/>
          <w:szCs w:val="24"/>
        </w:rPr>
      </w:pPr>
      <w:r w:rsidRPr="00350E69">
        <w:rPr>
          <w:rFonts w:ascii="宋体" w:hAnsi="宋体" w:hint="eastAsia"/>
          <w:b/>
          <w:sz w:val="24"/>
          <w:szCs w:val="24"/>
        </w:rPr>
        <w:t>三、毕业论文答辩的目的</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 xml:space="preserve">论文答辩的目的，对于组织者——校方，和答辩者——论文作者是不同的。校方组织论文答辩的目的简单说是为了进一步审查论文，即进一步考查和验证论文作者对所著论文论述到的论题的认识程度和当场论证论题的能力；进一步考察论文作者对专业知识掌握的深度和广度；审查论文是否学员自己独立完成等情况。 　　</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1.进一步考查和验证毕业论文作者对所著论文的认识程度和当场论证论题的能力</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2.进一步考察毕业论文作者对专业知识掌握的深度和广度</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3.审查毕业论文是否学员独立完成即检验毕业论文的真实性</w:t>
      </w:r>
    </w:p>
    <w:p w:rsidR="002913C8" w:rsidRPr="00350E69" w:rsidRDefault="002913C8" w:rsidP="00350E69">
      <w:pPr>
        <w:spacing w:line="360" w:lineRule="auto"/>
        <w:rPr>
          <w:rFonts w:ascii="宋体" w:hAnsi="宋体"/>
          <w:b/>
          <w:sz w:val="24"/>
          <w:szCs w:val="24"/>
        </w:rPr>
      </w:pPr>
      <w:r w:rsidRPr="00350E69">
        <w:rPr>
          <w:rFonts w:ascii="宋体" w:hAnsi="宋体" w:hint="eastAsia"/>
          <w:b/>
          <w:sz w:val="24"/>
          <w:szCs w:val="24"/>
        </w:rPr>
        <w:t>四、毕业论文答辩的作用</w:t>
      </w:r>
    </w:p>
    <w:p w:rsidR="002913C8" w:rsidRPr="00350E69" w:rsidRDefault="002913C8" w:rsidP="00350E69">
      <w:pPr>
        <w:spacing w:line="360" w:lineRule="auto"/>
        <w:ind w:firstLineChars="200" w:firstLine="480"/>
        <w:outlineLvl w:val="0"/>
        <w:rPr>
          <w:rFonts w:ascii="宋体" w:hAnsi="宋体"/>
          <w:sz w:val="24"/>
          <w:szCs w:val="24"/>
        </w:rPr>
      </w:pPr>
      <w:r w:rsidRPr="00350E69">
        <w:rPr>
          <w:rFonts w:ascii="宋体" w:hAnsi="宋体" w:hint="eastAsia"/>
          <w:sz w:val="24"/>
          <w:szCs w:val="24"/>
        </w:rPr>
        <w:t>1.毕业论文答辩是一个增长知识，交流信息的过程</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2.论文答辩是大学生全面展示自己的勇气、雄心、才能、智慧、风度和口才的最佳时机之一</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3.论文答辩是大学生们向答辩小组成员和有关专家学习、请求指导的好机会</w:t>
      </w:r>
    </w:p>
    <w:p w:rsidR="002913C8" w:rsidRPr="00350E69" w:rsidRDefault="002913C8" w:rsidP="00350E69">
      <w:pPr>
        <w:spacing w:line="360" w:lineRule="auto"/>
        <w:ind w:firstLineChars="150" w:firstLine="360"/>
        <w:outlineLvl w:val="0"/>
        <w:rPr>
          <w:rFonts w:ascii="宋体" w:hAnsi="宋体"/>
          <w:sz w:val="24"/>
          <w:szCs w:val="24"/>
        </w:rPr>
      </w:pPr>
      <w:r w:rsidRPr="00350E69">
        <w:rPr>
          <w:rFonts w:ascii="宋体" w:hAnsi="宋体" w:hint="eastAsia"/>
          <w:sz w:val="24"/>
          <w:szCs w:val="24"/>
        </w:rPr>
        <w:t>4.毕业论文答辩是大学毕业生们学习、锻炼辩论艺术的一次良机</w:t>
      </w:r>
    </w:p>
    <w:p w:rsidR="002913C8" w:rsidRPr="00350E69" w:rsidRDefault="002913C8" w:rsidP="00350E69">
      <w:pPr>
        <w:pStyle w:val="2"/>
        <w:spacing w:line="360" w:lineRule="auto"/>
        <w:rPr>
          <w:sz w:val="24"/>
          <w:szCs w:val="24"/>
        </w:rPr>
      </w:pPr>
      <w:r w:rsidRPr="00350E69">
        <w:rPr>
          <w:rFonts w:hint="eastAsia"/>
          <w:sz w:val="24"/>
          <w:szCs w:val="24"/>
        </w:rPr>
        <w:lastRenderedPageBreak/>
        <w:t>第二节</w:t>
      </w:r>
      <w:r w:rsidRPr="00350E69">
        <w:rPr>
          <w:rFonts w:hint="eastAsia"/>
          <w:sz w:val="24"/>
          <w:szCs w:val="24"/>
        </w:rPr>
        <w:t xml:space="preserve"> </w:t>
      </w:r>
      <w:r w:rsidRPr="00350E69">
        <w:rPr>
          <w:rFonts w:hint="eastAsia"/>
          <w:sz w:val="24"/>
          <w:szCs w:val="24"/>
        </w:rPr>
        <w:t>毕业论文答辩的程序</w:t>
      </w:r>
    </w:p>
    <w:p w:rsidR="002913C8" w:rsidRPr="00350E69" w:rsidRDefault="002913C8" w:rsidP="00350E69">
      <w:pPr>
        <w:spacing w:line="360" w:lineRule="auto"/>
        <w:outlineLvl w:val="0"/>
        <w:rPr>
          <w:rFonts w:ascii="宋体" w:hAnsi="宋体"/>
          <w:b/>
          <w:sz w:val="24"/>
          <w:szCs w:val="24"/>
        </w:rPr>
      </w:pPr>
      <w:r w:rsidRPr="00350E69">
        <w:rPr>
          <w:rFonts w:ascii="宋体" w:hAnsi="宋体" w:hint="eastAsia"/>
          <w:b/>
          <w:sz w:val="24"/>
          <w:szCs w:val="24"/>
        </w:rPr>
        <w:t>一、论文答辩前的准备工作</w:t>
      </w:r>
    </w:p>
    <w:p w:rsidR="002913C8" w:rsidRPr="00350E69" w:rsidRDefault="002913C8" w:rsidP="00350E69">
      <w:pPr>
        <w:spacing w:line="360" w:lineRule="auto"/>
        <w:ind w:firstLineChars="200" w:firstLine="480"/>
        <w:outlineLvl w:val="0"/>
        <w:rPr>
          <w:rFonts w:ascii="宋体" w:hAnsi="宋体"/>
          <w:sz w:val="24"/>
          <w:szCs w:val="24"/>
        </w:rPr>
      </w:pPr>
      <w:r w:rsidRPr="00350E69">
        <w:rPr>
          <w:rFonts w:ascii="宋体" w:hAnsi="宋体" w:hint="eastAsia"/>
          <w:sz w:val="24"/>
          <w:szCs w:val="24"/>
        </w:rPr>
        <w:t>（一）校方要做的准备工作</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 xml:space="preserve">1.审查学员参加毕业论文答辩的资格 　　</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 xml:space="preserve">参加毕业论文答辩的学生，要具备一定的条件。这些条件是： </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 xml:space="preserve">（1）必须是已修完高等学校规定的全部课程的应届毕业生和符合有关规定并经过校方批准同意的上一届学生。 　　</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 xml:space="preserve">（2）所学课程必须是全部考试、考查及格；实行学分制的学校，学员必须获得学校准许毕业的学分。 　</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 xml:space="preserve">（3）学员所写的毕业论文必须经过导师指导并有指导老师签署同意参加答辩的意见。 　　</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 xml:space="preserve">2.组织答辩委员会或答辩小组 　　</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 xml:space="preserve">毕业论文的答辩，必须成立答辩委员会或答辩小组。答辩委员会是审查和公正评价毕业论文、评定毕业论文成绩的重要组织保证。 　　</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 xml:space="preserve">答辩委员会由学校和学校委托下属有关部门统一组织。答辩委员会一般由3—5人组成，其中应有两人或两人以上具有高级或中级职称，从中确定一位学术水平较高的委员为主任委员，负责答辩委员会会议的召集工作。 </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 xml:space="preserve">3.拟订毕业论文成绩标准 　　</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毕业论文的成绩，一般分为优秀(90—100分)、良好(80—89分)、中等(70—79分)、及格(60—69)分、不及格(60分以下)五个档次。而中共中央党校函授学院是采用四级打分制，即优秀(相当于90—100分)、良好(相当于75—89分)、及格(相当于60—74分)、不及格(60分以下)。</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 xml:space="preserve">4.布置答辩会场 　　</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毕业论文答辩会场地的布置会影响论文答辩会的气氛和答辩者的情绪，进而影响到答辩会的质量和效果。因此，学校应该重视答辩会场的设计和布置，尽量创造一个良好的答辩环境。</w:t>
      </w:r>
    </w:p>
    <w:p w:rsidR="002913C8" w:rsidRPr="00350E69" w:rsidRDefault="002913C8" w:rsidP="00350E69">
      <w:pPr>
        <w:spacing w:line="360" w:lineRule="auto"/>
        <w:ind w:firstLineChars="150" w:firstLine="360"/>
        <w:outlineLvl w:val="0"/>
        <w:rPr>
          <w:rFonts w:ascii="宋体" w:hAnsi="宋体"/>
          <w:sz w:val="24"/>
          <w:szCs w:val="24"/>
        </w:rPr>
      </w:pPr>
      <w:r w:rsidRPr="00350E69">
        <w:rPr>
          <w:rFonts w:ascii="宋体" w:hAnsi="宋体" w:hint="eastAsia"/>
          <w:sz w:val="24"/>
          <w:szCs w:val="24"/>
        </w:rPr>
        <w:t>（二）答辩委员会成员的准备</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在这个大范围内，主答辩老师一般是从检验真伪、探测能力、弥补不足三个方面提出三个问题。</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lastRenderedPageBreak/>
        <w:t>1.检验真伪题</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检验真伪题，就是围绕毕业论文的真实性拟题提问。它的目的是要检查论文是否是学员自己写的。如果论文不是通过自己辛勤劳动写成，只是抄袭他人的成果，或是由他人代笔之作，就难以回答出这类问题。</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2.探测水平题</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探测水平题，这是指与毕业论文主要内容相关的，探测学员水平高低、基础知识是否扎实，掌握知识的广度深度如何来提出问题的题目，主要是论文中涉及到的基本概念，基本理论以及运用基本原理等方面的问题。</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3.弥补不足题</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弥补不足题，这是指围绕毕业论文中存在的薄弱环节，如对论文中论述不清楚、不详细、不周全、不确切以及相互矛盾之处拟题提问，请作者在答辩中补充阐述或提出解释。</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（三）答辩者(论文作者)的准备</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 xml:space="preserve">答辩者在答辩之前应该从以下几方面去准备。 </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（1）要写好毕业论文的简介。毕业论文的简介，主要内容应包括论文的题目，指导教师姓名，选择该题目的动机，论文的主要论点、论据和写作体会以及本议题的理论意义和实践意义。</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 xml:space="preserve">（2）要熟悉自己所写论文的全文，尤其是要熟悉主体部分和结论部分的内容，明确论文的基本观点和主论的基本依据；弄懂弄通论文中所使用的主要概念的确切涵义，所运用的基本原理的主要内容。 </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 xml:space="preserve">（3）要了解和掌握与自己所写论文相关联的知识和材料。 </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 xml:space="preserve">（4）论文还有哪些应该涉及或解决，但因力所不及而未能接触的问题，还有哪些在论文中未涉及到或涉及到很少，而研究过程中确已接触到了并有一定的见解，只是由于觉得与论文表述的中心关联不大而没有写入，等等。 </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（5）对于优秀论文的作者来说，还要搞清楚哪些观点是继承或借鉴了他人的研究成果，哪些是自己的创新观点，这些新观点、新见解是怎么形成的</w:t>
      </w:r>
      <w:r w:rsidR="00350E69" w:rsidRPr="00350E69">
        <w:rPr>
          <w:rFonts w:ascii="宋体" w:hAnsi="宋体" w:hint="eastAsia"/>
          <w:sz w:val="24"/>
          <w:szCs w:val="24"/>
        </w:rPr>
        <w:t>。</w:t>
      </w:r>
    </w:p>
    <w:p w:rsidR="002913C8" w:rsidRPr="00350E69" w:rsidRDefault="002913C8" w:rsidP="00350E69">
      <w:pPr>
        <w:spacing w:line="360" w:lineRule="auto"/>
        <w:rPr>
          <w:rFonts w:ascii="宋体" w:hAnsi="宋体"/>
          <w:b/>
          <w:sz w:val="24"/>
          <w:szCs w:val="24"/>
        </w:rPr>
      </w:pPr>
      <w:r w:rsidRPr="00350E69">
        <w:rPr>
          <w:rFonts w:ascii="宋体" w:hAnsi="宋体" w:hint="eastAsia"/>
          <w:b/>
          <w:sz w:val="24"/>
          <w:szCs w:val="24"/>
        </w:rPr>
        <w:t>二、毕业论文答辩过程</w:t>
      </w:r>
    </w:p>
    <w:p w:rsidR="002913C8" w:rsidRPr="00350E69" w:rsidRDefault="002913C8" w:rsidP="00350E69">
      <w:pPr>
        <w:spacing w:line="360" w:lineRule="auto"/>
        <w:ind w:firstLineChars="200" w:firstLine="480"/>
        <w:outlineLvl w:val="0"/>
        <w:rPr>
          <w:rFonts w:ascii="宋体" w:hAnsi="宋体"/>
          <w:sz w:val="24"/>
          <w:szCs w:val="24"/>
        </w:rPr>
      </w:pPr>
      <w:r w:rsidRPr="00350E69">
        <w:rPr>
          <w:rFonts w:ascii="宋体" w:hAnsi="宋体" w:hint="eastAsia"/>
          <w:sz w:val="24"/>
          <w:szCs w:val="24"/>
        </w:rPr>
        <w:t>1.论文答辩的一般程序</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（1）学员必须在论文答辩会举行之前半个月，将经过指导老师审定并签署</w:t>
      </w:r>
      <w:r w:rsidRPr="00350E69">
        <w:rPr>
          <w:rFonts w:ascii="宋体" w:hAnsi="宋体" w:hint="eastAsia"/>
          <w:sz w:val="24"/>
          <w:szCs w:val="24"/>
        </w:rPr>
        <w:lastRenderedPageBreak/>
        <w:t xml:space="preserve">过意见的毕业论文一式三份连同提纲、草稿等交给答辩委员会，答辩委员会的主答辩老师在仔细研读毕业论文的基础上，拟出要提问的问题，然后举行答辩会。 　　</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 xml:space="preserve">（2）在答辩会上，先让学员用15分钟左右的时间概述论文的标题以及选择该论题的原因，较详细地介绍论文的主要论点、论据和写作体会。 　</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 xml:space="preserve">（3）主答辩老师提问。　　</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 xml:space="preserve">（4）学员逐一回答完所有问题后退场，答辩委员会集体根据论文质量和答辩情况，商定通过还是不通过，并拟定成绩和评语。 　　</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 xml:space="preserve">（5）召回学员，由主答辩老师当面向学员就论文和答辩过程中的情况加以小结，肯定其优点和长处，指出其错误或不足之处，并加以必要的补充和指点。 　　</w:t>
      </w:r>
    </w:p>
    <w:p w:rsidR="002913C8" w:rsidRPr="00350E69" w:rsidRDefault="002913C8" w:rsidP="00350E69">
      <w:pPr>
        <w:spacing w:line="360" w:lineRule="auto"/>
        <w:ind w:firstLineChars="200" w:firstLine="480"/>
        <w:outlineLvl w:val="0"/>
        <w:rPr>
          <w:rFonts w:ascii="宋体" w:hAnsi="宋体"/>
          <w:sz w:val="24"/>
          <w:szCs w:val="24"/>
        </w:rPr>
      </w:pPr>
      <w:r w:rsidRPr="00350E69">
        <w:rPr>
          <w:rFonts w:ascii="宋体" w:hAnsi="宋体" w:hint="eastAsia"/>
          <w:sz w:val="24"/>
          <w:szCs w:val="24"/>
        </w:rPr>
        <w:t>2.主答辩老师的提问方式</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 xml:space="preserve">主答辩老师有必要讲究自己的提问方式。 　　</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 xml:space="preserve">（1）提问要贯彻先易后难原则。　　</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（2）提问要实行逐步深入的方法。</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 xml:space="preserve">（3）当答辩者的观点与自己的观点相左时，应以温和的态度，商讨的语气与之开展讨论，即要有“长者”风度，施行善术，切忌居高临下，出言不逊。　　</w:t>
      </w:r>
    </w:p>
    <w:p w:rsidR="002913C8" w:rsidRPr="00350E69" w:rsidRDefault="002913C8" w:rsidP="00350E69">
      <w:pPr>
        <w:spacing w:line="360" w:lineRule="auto"/>
        <w:ind w:firstLineChars="200" w:firstLine="480"/>
        <w:rPr>
          <w:rFonts w:ascii="宋体" w:hAnsi="宋体"/>
          <w:b/>
          <w:sz w:val="24"/>
          <w:szCs w:val="24"/>
        </w:rPr>
      </w:pPr>
      <w:r w:rsidRPr="00350E69">
        <w:rPr>
          <w:rFonts w:ascii="宋体" w:hAnsi="宋体" w:hint="eastAsia"/>
          <w:sz w:val="24"/>
          <w:szCs w:val="24"/>
        </w:rPr>
        <w:t>（4）当学员的回答答不到点子上或者一时答不上来的问题，应采用启发式、引导式的提问方法。</w:t>
      </w:r>
    </w:p>
    <w:p w:rsidR="002913C8" w:rsidRPr="00350E69" w:rsidRDefault="002913C8" w:rsidP="00350E69">
      <w:pPr>
        <w:spacing w:line="360" w:lineRule="auto"/>
        <w:ind w:firstLineChars="200" w:firstLine="482"/>
        <w:jc w:val="center"/>
        <w:rPr>
          <w:rFonts w:ascii="宋体" w:hAnsi="宋体"/>
          <w:b/>
          <w:sz w:val="24"/>
          <w:szCs w:val="24"/>
        </w:rPr>
      </w:pPr>
      <w:r w:rsidRPr="00350E69">
        <w:rPr>
          <w:rFonts w:ascii="宋体" w:hAnsi="宋体" w:hint="eastAsia"/>
          <w:b/>
          <w:sz w:val="24"/>
          <w:szCs w:val="24"/>
        </w:rPr>
        <w:t>第三节 毕业论文答辩的策略</w:t>
      </w:r>
    </w:p>
    <w:p w:rsidR="002913C8" w:rsidRPr="00350E69" w:rsidRDefault="002913C8" w:rsidP="00350E69">
      <w:pPr>
        <w:spacing w:line="360" w:lineRule="auto"/>
        <w:outlineLvl w:val="0"/>
        <w:rPr>
          <w:rFonts w:ascii="宋体" w:hAnsi="宋体"/>
          <w:b/>
          <w:sz w:val="24"/>
          <w:szCs w:val="24"/>
        </w:rPr>
      </w:pPr>
      <w:r w:rsidRPr="00350E69">
        <w:rPr>
          <w:rFonts w:ascii="宋体" w:hAnsi="宋体" w:hint="eastAsia"/>
          <w:b/>
          <w:sz w:val="24"/>
          <w:szCs w:val="24"/>
        </w:rPr>
        <w:t>一、答辩要注意的问题</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要顺利通过答辩，并在答辩时真正发挥出自己的水平，除了在答辩前充分作好准备外，还需要了解和掌握答辩的要领和答辩的艺术。</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1.携带必要的资料和用品</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2.要有自信心，不要紧张</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3.听清问题后经过思考再作回答</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4.回答问题要简明扼要，层次分明</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5.对回答不出的问题，不可强辩</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6.与主答辩老师不同可以与之展开辩论</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7.要讲文明礼貌</w:t>
      </w:r>
    </w:p>
    <w:p w:rsidR="002913C8" w:rsidRPr="00350E69" w:rsidRDefault="002913C8" w:rsidP="00350E69">
      <w:pPr>
        <w:spacing w:line="360" w:lineRule="auto"/>
        <w:rPr>
          <w:rFonts w:ascii="宋体" w:hAnsi="宋体"/>
          <w:b/>
          <w:sz w:val="24"/>
          <w:szCs w:val="24"/>
        </w:rPr>
      </w:pPr>
      <w:r w:rsidRPr="00350E69">
        <w:rPr>
          <w:rFonts w:ascii="宋体" w:hAnsi="宋体" w:hint="eastAsia"/>
          <w:b/>
          <w:sz w:val="24"/>
          <w:szCs w:val="24"/>
        </w:rPr>
        <w:t>二、论文答辩技巧与注意事项</w:t>
      </w:r>
    </w:p>
    <w:p w:rsidR="002913C8" w:rsidRPr="00350E69" w:rsidRDefault="002913C8" w:rsidP="00350E69">
      <w:pPr>
        <w:spacing w:line="360" w:lineRule="auto"/>
        <w:ind w:firstLineChars="200" w:firstLine="480"/>
        <w:outlineLvl w:val="0"/>
        <w:rPr>
          <w:rFonts w:ascii="宋体" w:hAnsi="宋体"/>
          <w:sz w:val="24"/>
          <w:szCs w:val="24"/>
        </w:rPr>
      </w:pPr>
      <w:r w:rsidRPr="00350E69">
        <w:rPr>
          <w:rFonts w:ascii="宋体" w:hAnsi="宋体" w:hint="eastAsia"/>
          <w:sz w:val="24"/>
          <w:szCs w:val="24"/>
        </w:rPr>
        <w:lastRenderedPageBreak/>
        <w:t>1.熟悉内容</w:t>
      </w:r>
    </w:p>
    <w:p w:rsidR="002913C8" w:rsidRPr="00350E69" w:rsidRDefault="002913C8" w:rsidP="00350E69">
      <w:pPr>
        <w:spacing w:line="360" w:lineRule="auto"/>
        <w:ind w:firstLineChars="200" w:firstLine="480"/>
        <w:outlineLvl w:val="0"/>
        <w:rPr>
          <w:rFonts w:ascii="宋体" w:hAnsi="宋体"/>
          <w:sz w:val="24"/>
          <w:szCs w:val="24"/>
        </w:rPr>
      </w:pPr>
      <w:r w:rsidRPr="00350E69">
        <w:rPr>
          <w:rFonts w:ascii="宋体" w:hAnsi="宋体" w:hint="eastAsia"/>
          <w:sz w:val="24"/>
          <w:szCs w:val="24"/>
        </w:rPr>
        <w:t>2.图标穿插</w:t>
      </w:r>
    </w:p>
    <w:p w:rsidR="002913C8" w:rsidRPr="00350E69" w:rsidRDefault="002913C8" w:rsidP="00350E69">
      <w:pPr>
        <w:spacing w:line="360" w:lineRule="auto"/>
        <w:ind w:firstLineChars="200" w:firstLine="480"/>
        <w:outlineLvl w:val="0"/>
        <w:rPr>
          <w:rFonts w:ascii="宋体" w:hAnsi="宋体"/>
          <w:sz w:val="24"/>
          <w:szCs w:val="24"/>
        </w:rPr>
      </w:pPr>
      <w:r w:rsidRPr="00350E69">
        <w:rPr>
          <w:rFonts w:ascii="宋体" w:hAnsi="宋体" w:hint="eastAsia"/>
          <w:sz w:val="24"/>
          <w:szCs w:val="24"/>
        </w:rPr>
        <w:t>3.语流适中</w:t>
      </w:r>
    </w:p>
    <w:p w:rsidR="002913C8" w:rsidRPr="00350E69" w:rsidRDefault="002913C8" w:rsidP="00350E69">
      <w:pPr>
        <w:spacing w:line="360" w:lineRule="auto"/>
        <w:ind w:firstLineChars="200" w:firstLine="480"/>
        <w:outlineLvl w:val="0"/>
        <w:rPr>
          <w:rFonts w:ascii="宋体" w:hAnsi="宋体"/>
          <w:sz w:val="24"/>
          <w:szCs w:val="24"/>
        </w:rPr>
      </w:pPr>
      <w:r w:rsidRPr="00350E69">
        <w:rPr>
          <w:rFonts w:ascii="宋体" w:hAnsi="宋体" w:hint="eastAsia"/>
          <w:sz w:val="24"/>
          <w:szCs w:val="24"/>
        </w:rPr>
        <w:t>4.目光移动</w:t>
      </w:r>
    </w:p>
    <w:p w:rsidR="002913C8" w:rsidRPr="00350E69" w:rsidRDefault="002913C8" w:rsidP="00350E69">
      <w:pPr>
        <w:spacing w:line="360" w:lineRule="auto"/>
        <w:ind w:firstLineChars="200" w:firstLine="480"/>
        <w:outlineLvl w:val="0"/>
        <w:rPr>
          <w:rFonts w:ascii="宋体" w:hAnsi="宋体"/>
          <w:sz w:val="24"/>
          <w:szCs w:val="24"/>
        </w:rPr>
      </w:pPr>
      <w:r w:rsidRPr="00350E69">
        <w:rPr>
          <w:rFonts w:ascii="宋体" w:hAnsi="宋体" w:hint="eastAsia"/>
          <w:sz w:val="24"/>
          <w:szCs w:val="24"/>
        </w:rPr>
        <w:t>5.体态语辅助</w:t>
      </w:r>
    </w:p>
    <w:p w:rsidR="002913C8" w:rsidRPr="00350E69" w:rsidRDefault="002913C8" w:rsidP="00350E69">
      <w:pPr>
        <w:spacing w:line="360" w:lineRule="auto"/>
        <w:ind w:firstLineChars="200" w:firstLine="480"/>
        <w:outlineLvl w:val="0"/>
        <w:rPr>
          <w:rFonts w:ascii="宋体" w:hAnsi="宋体"/>
          <w:sz w:val="24"/>
          <w:szCs w:val="24"/>
        </w:rPr>
      </w:pPr>
      <w:r w:rsidRPr="00350E69">
        <w:rPr>
          <w:rFonts w:ascii="宋体" w:hAnsi="宋体" w:hint="eastAsia"/>
          <w:sz w:val="24"/>
          <w:szCs w:val="24"/>
        </w:rPr>
        <w:t>6.时间控制</w:t>
      </w:r>
    </w:p>
    <w:p w:rsidR="002913C8" w:rsidRPr="00350E69" w:rsidRDefault="002913C8" w:rsidP="00350E69">
      <w:pPr>
        <w:spacing w:line="360" w:lineRule="auto"/>
        <w:ind w:firstLineChars="200" w:firstLine="480"/>
        <w:outlineLvl w:val="0"/>
        <w:rPr>
          <w:rFonts w:ascii="宋体" w:hAnsi="宋体"/>
          <w:sz w:val="24"/>
          <w:szCs w:val="24"/>
        </w:rPr>
      </w:pPr>
      <w:r w:rsidRPr="00350E69">
        <w:rPr>
          <w:rFonts w:ascii="宋体" w:hAnsi="宋体" w:hint="eastAsia"/>
          <w:sz w:val="24"/>
          <w:szCs w:val="24"/>
        </w:rPr>
        <w:t>7.紧扣主题</w:t>
      </w:r>
    </w:p>
    <w:p w:rsidR="002913C8" w:rsidRPr="00350E69" w:rsidRDefault="002913C8" w:rsidP="00350E69">
      <w:pPr>
        <w:spacing w:line="360" w:lineRule="auto"/>
        <w:ind w:firstLineChars="200" w:firstLine="480"/>
        <w:outlineLvl w:val="0"/>
        <w:rPr>
          <w:rFonts w:ascii="宋体" w:hAnsi="宋体"/>
          <w:sz w:val="24"/>
          <w:szCs w:val="24"/>
        </w:rPr>
      </w:pPr>
      <w:r w:rsidRPr="00350E69">
        <w:rPr>
          <w:rFonts w:ascii="宋体" w:hAnsi="宋体" w:hint="eastAsia"/>
          <w:sz w:val="24"/>
          <w:szCs w:val="24"/>
        </w:rPr>
        <w:t>8.人称使用</w:t>
      </w:r>
    </w:p>
    <w:p w:rsidR="002913C8" w:rsidRPr="00350E69" w:rsidRDefault="002913C8" w:rsidP="00350E69">
      <w:pPr>
        <w:spacing w:line="360" w:lineRule="auto"/>
        <w:ind w:firstLineChars="200" w:firstLine="480"/>
        <w:outlineLvl w:val="0"/>
        <w:rPr>
          <w:rFonts w:ascii="宋体" w:hAnsi="宋体"/>
          <w:sz w:val="24"/>
          <w:szCs w:val="24"/>
        </w:rPr>
      </w:pPr>
      <w:r w:rsidRPr="00350E69">
        <w:rPr>
          <w:rFonts w:ascii="宋体" w:hAnsi="宋体" w:hint="eastAsia"/>
          <w:sz w:val="24"/>
          <w:szCs w:val="24"/>
        </w:rPr>
        <w:t>9.文明礼貌</w:t>
      </w:r>
    </w:p>
    <w:p w:rsidR="002913C8" w:rsidRPr="00350E69" w:rsidRDefault="002913C8" w:rsidP="00350E69">
      <w:pPr>
        <w:spacing w:line="360" w:lineRule="auto"/>
        <w:rPr>
          <w:rFonts w:ascii="宋体" w:hAnsi="宋体"/>
          <w:b/>
          <w:sz w:val="24"/>
          <w:szCs w:val="24"/>
        </w:rPr>
      </w:pPr>
      <w:r w:rsidRPr="00350E69">
        <w:rPr>
          <w:rFonts w:ascii="宋体" w:hAnsi="宋体" w:hint="eastAsia"/>
          <w:b/>
          <w:sz w:val="24"/>
          <w:szCs w:val="24"/>
        </w:rPr>
        <w:t>三、答辩中常见问题及应对策略</w:t>
      </w:r>
    </w:p>
    <w:p w:rsidR="002913C8" w:rsidRPr="00350E69" w:rsidRDefault="002913C8" w:rsidP="00350E69">
      <w:pPr>
        <w:spacing w:line="360" w:lineRule="auto"/>
        <w:ind w:firstLineChars="200" w:firstLine="480"/>
        <w:outlineLvl w:val="0"/>
        <w:rPr>
          <w:rFonts w:ascii="宋体" w:hAnsi="宋体"/>
          <w:sz w:val="24"/>
          <w:szCs w:val="24"/>
        </w:rPr>
      </w:pPr>
      <w:r w:rsidRPr="00350E69">
        <w:rPr>
          <w:rFonts w:ascii="宋体" w:hAnsi="宋体" w:hint="eastAsia"/>
          <w:sz w:val="24"/>
          <w:szCs w:val="24"/>
        </w:rPr>
        <w:t>（一）答辩中容易出现的问题</w:t>
      </w:r>
    </w:p>
    <w:p w:rsidR="002913C8" w:rsidRPr="00350E69" w:rsidRDefault="002913C8" w:rsidP="00350E69">
      <w:pPr>
        <w:spacing w:line="360" w:lineRule="auto"/>
        <w:ind w:firstLineChars="200" w:firstLine="480"/>
        <w:outlineLvl w:val="0"/>
        <w:rPr>
          <w:rFonts w:ascii="宋体" w:hAnsi="宋体"/>
          <w:sz w:val="24"/>
          <w:szCs w:val="24"/>
        </w:rPr>
      </w:pPr>
      <w:r w:rsidRPr="00350E69">
        <w:rPr>
          <w:rFonts w:ascii="宋体" w:hAnsi="宋体" w:hint="eastAsia"/>
          <w:sz w:val="24"/>
          <w:szCs w:val="24"/>
        </w:rPr>
        <w:t>1.准备不足，仓促应答</w:t>
      </w:r>
    </w:p>
    <w:p w:rsidR="002913C8" w:rsidRPr="00350E69" w:rsidRDefault="002913C8" w:rsidP="00350E69">
      <w:pPr>
        <w:spacing w:line="360" w:lineRule="auto"/>
        <w:ind w:firstLineChars="200" w:firstLine="480"/>
        <w:outlineLvl w:val="0"/>
        <w:rPr>
          <w:rFonts w:ascii="宋体" w:hAnsi="宋体"/>
          <w:sz w:val="24"/>
          <w:szCs w:val="24"/>
        </w:rPr>
      </w:pPr>
      <w:r w:rsidRPr="00350E69">
        <w:rPr>
          <w:rFonts w:ascii="宋体" w:hAnsi="宋体" w:hint="eastAsia"/>
          <w:sz w:val="24"/>
          <w:szCs w:val="24"/>
        </w:rPr>
        <w:t>2.缺乏锻炼，信心不足</w:t>
      </w:r>
    </w:p>
    <w:p w:rsidR="002913C8" w:rsidRPr="00350E69" w:rsidRDefault="002913C8" w:rsidP="00350E69">
      <w:pPr>
        <w:spacing w:line="360" w:lineRule="auto"/>
        <w:ind w:firstLineChars="200" w:firstLine="480"/>
        <w:outlineLvl w:val="0"/>
        <w:rPr>
          <w:rFonts w:ascii="宋体" w:hAnsi="宋体"/>
          <w:sz w:val="24"/>
          <w:szCs w:val="24"/>
        </w:rPr>
      </w:pPr>
      <w:r w:rsidRPr="00350E69">
        <w:rPr>
          <w:rFonts w:ascii="宋体" w:hAnsi="宋体" w:hint="eastAsia"/>
          <w:sz w:val="24"/>
          <w:szCs w:val="24"/>
        </w:rPr>
        <w:t>3.答非所问，生拉硬扯</w:t>
      </w:r>
    </w:p>
    <w:p w:rsidR="002913C8" w:rsidRPr="00350E69" w:rsidRDefault="002913C8" w:rsidP="00350E69">
      <w:pPr>
        <w:spacing w:line="360" w:lineRule="auto"/>
        <w:ind w:firstLineChars="150" w:firstLine="360"/>
        <w:outlineLvl w:val="0"/>
        <w:rPr>
          <w:rFonts w:ascii="宋体" w:hAnsi="宋体"/>
          <w:sz w:val="24"/>
          <w:szCs w:val="24"/>
        </w:rPr>
      </w:pPr>
      <w:r w:rsidRPr="00350E69">
        <w:rPr>
          <w:rFonts w:ascii="宋体" w:hAnsi="宋体" w:hint="eastAsia"/>
          <w:sz w:val="24"/>
          <w:szCs w:val="24"/>
        </w:rPr>
        <w:t>（二）应对策略</w:t>
      </w:r>
    </w:p>
    <w:p w:rsidR="002913C8" w:rsidRPr="00350E69" w:rsidRDefault="002913C8" w:rsidP="00350E69">
      <w:pPr>
        <w:spacing w:line="360" w:lineRule="auto"/>
        <w:ind w:firstLineChars="200" w:firstLine="480"/>
        <w:rPr>
          <w:rFonts w:ascii="宋体" w:hAnsi="宋体"/>
          <w:sz w:val="24"/>
          <w:szCs w:val="24"/>
        </w:rPr>
      </w:pPr>
      <w:r w:rsidRPr="00350E69">
        <w:rPr>
          <w:rFonts w:ascii="宋体" w:hAnsi="宋体" w:hint="eastAsia"/>
          <w:sz w:val="24"/>
          <w:szCs w:val="24"/>
        </w:rPr>
        <w:t>针对以上问题，要想顺利地通过答辩关，在答辩的过程中就要讲究一定的策略和技巧。</w:t>
      </w:r>
    </w:p>
    <w:p w:rsidR="002913C8" w:rsidRPr="00350E69" w:rsidRDefault="002913C8" w:rsidP="00350E69">
      <w:pPr>
        <w:spacing w:line="360" w:lineRule="auto"/>
        <w:ind w:firstLineChars="200" w:firstLine="480"/>
        <w:outlineLvl w:val="0"/>
        <w:rPr>
          <w:rFonts w:ascii="宋体" w:hAnsi="宋体"/>
          <w:sz w:val="24"/>
          <w:szCs w:val="24"/>
        </w:rPr>
      </w:pPr>
      <w:r w:rsidRPr="00350E69">
        <w:rPr>
          <w:rFonts w:ascii="宋体" w:hAnsi="宋体" w:hint="eastAsia"/>
          <w:sz w:val="24"/>
          <w:szCs w:val="24"/>
        </w:rPr>
        <w:t>1.听明题意，紧握题旨，限制题目，紧扣要害</w:t>
      </w:r>
    </w:p>
    <w:p w:rsidR="002913C8" w:rsidRPr="00350E69" w:rsidRDefault="002913C8" w:rsidP="00350E69">
      <w:pPr>
        <w:spacing w:line="360" w:lineRule="auto"/>
        <w:ind w:firstLineChars="200" w:firstLine="480"/>
        <w:outlineLvl w:val="0"/>
        <w:rPr>
          <w:rFonts w:ascii="宋体" w:hAnsi="宋体"/>
          <w:sz w:val="24"/>
          <w:szCs w:val="24"/>
        </w:rPr>
      </w:pPr>
      <w:r w:rsidRPr="00350E69">
        <w:rPr>
          <w:rFonts w:ascii="宋体" w:hAnsi="宋体" w:hint="eastAsia"/>
          <w:sz w:val="24"/>
          <w:szCs w:val="24"/>
        </w:rPr>
        <w:t>2.先易后难，条理分明，简洁明快，切中要害</w:t>
      </w:r>
    </w:p>
    <w:p w:rsidR="002913C8" w:rsidRPr="00350E69" w:rsidRDefault="002913C8" w:rsidP="00350E69">
      <w:pPr>
        <w:spacing w:line="360" w:lineRule="auto"/>
        <w:ind w:firstLineChars="200" w:firstLine="480"/>
        <w:outlineLvl w:val="0"/>
        <w:rPr>
          <w:rFonts w:ascii="宋体" w:hAnsi="宋体"/>
          <w:sz w:val="24"/>
          <w:szCs w:val="24"/>
        </w:rPr>
      </w:pPr>
      <w:r w:rsidRPr="00350E69">
        <w:rPr>
          <w:rFonts w:ascii="宋体" w:hAnsi="宋体" w:hint="eastAsia"/>
          <w:sz w:val="24"/>
          <w:szCs w:val="24"/>
        </w:rPr>
        <w:t>3.坦诚直言，失者莫辩，把握分寸，善于进退</w:t>
      </w:r>
    </w:p>
    <w:p w:rsidR="002913C8" w:rsidRPr="00350E69" w:rsidRDefault="002913C8" w:rsidP="00350E69">
      <w:pPr>
        <w:spacing w:line="360" w:lineRule="auto"/>
        <w:ind w:firstLineChars="200" w:firstLine="480"/>
        <w:outlineLvl w:val="0"/>
        <w:rPr>
          <w:rFonts w:ascii="宋体" w:hAnsi="宋体"/>
          <w:sz w:val="24"/>
          <w:szCs w:val="24"/>
        </w:rPr>
      </w:pPr>
      <w:r w:rsidRPr="00350E69">
        <w:rPr>
          <w:rFonts w:ascii="宋体" w:hAnsi="宋体" w:hint="eastAsia"/>
          <w:sz w:val="24"/>
          <w:szCs w:val="24"/>
        </w:rPr>
        <w:t>4.巧妙应对，谦虚大胆，勇于探索，求同存异</w:t>
      </w:r>
    </w:p>
    <w:p w:rsidR="002913C8" w:rsidRPr="00350E69" w:rsidRDefault="002913C8" w:rsidP="00350E69">
      <w:pPr>
        <w:spacing w:line="360" w:lineRule="auto"/>
        <w:rPr>
          <w:sz w:val="24"/>
          <w:szCs w:val="24"/>
        </w:rPr>
      </w:pPr>
    </w:p>
    <w:sectPr w:rsidR="002913C8" w:rsidRPr="00350E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4E5E" w:rsidRDefault="002C4E5E" w:rsidP="002913C8">
      <w:r>
        <w:separator/>
      </w:r>
    </w:p>
  </w:endnote>
  <w:endnote w:type="continuationSeparator" w:id="1">
    <w:p w:rsidR="002C4E5E" w:rsidRDefault="002C4E5E" w:rsidP="002913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4E5E" w:rsidRDefault="002C4E5E" w:rsidP="002913C8">
      <w:r>
        <w:separator/>
      </w:r>
    </w:p>
  </w:footnote>
  <w:footnote w:type="continuationSeparator" w:id="1">
    <w:p w:rsidR="002C4E5E" w:rsidRDefault="002C4E5E" w:rsidP="002913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762055"/>
    <w:multiLevelType w:val="hybridMultilevel"/>
    <w:tmpl w:val="CEFE7F4C"/>
    <w:lvl w:ilvl="0" w:tplc="3B32624E">
      <w:start w:val="1"/>
      <w:numFmt w:val="japaneseCounting"/>
      <w:lvlText w:val="第%1章"/>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913C8"/>
    <w:rsid w:val="002913C8"/>
    <w:rsid w:val="002C4E5E"/>
    <w:rsid w:val="00350E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350E69"/>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2913C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913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913C8"/>
    <w:rPr>
      <w:sz w:val="18"/>
      <w:szCs w:val="18"/>
    </w:rPr>
  </w:style>
  <w:style w:type="paragraph" w:styleId="a4">
    <w:name w:val="footer"/>
    <w:basedOn w:val="a"/>
    <w:link w:val="Char0"/>
    <w:uiPriority w:val="99"/>
    <w:semiHidden/>
    <w:unhideWhenUsed/>
    <w:rsid w:val="002913C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913C8"/>
    <w:rPr>
      <w:sz w:val="18"/>
      <w:szCs w:val="18"/>
    </w:rPr>
  </w:style>
  <w:style w:type="paragraph" w:styleId="a5">
    <w:name w:val="List Paragraph"/>
    <w:basedOn w:val="a"/>
    <w:uiPriority w:val="34"/>
    <w:qFormat/>
    <w:rsid w:val="002913C8"/>
    <w:pPr>
      <w:ind w:firstLineChars="200" w:firstLine="420"/>
    </w:pPr>
  </w:style>
  <w:style w:type="character" w:customStyle="1" w:styleId="2Char">
    <w:name w:val="标题 2 Char"/>
    <w:basedOn w:val="a0"/>
    <w:link w:val="2"/>
    <w:uiPriority w:val="9"/>
    <w:rsid w:val="002913C8"/>
    <w:rPr>
      <w:rFonts w:asciiTheme="majorHAnsi" w:eastAsiaTheme="majorEastAsia" w:hAnsiTheme="majorHAnsi" w:cstheme="majorBidi"/>
      <w:b/>
      <w:bCs/>
      <w:sz w:val="32"/>
      <w:szCs w:val="32"/>
    </w:rPr>
  </w:style>
  <w:style w:type="character" w:customStyle="1" w:styleId="1Char">
    <w:name w:val="标题 1 Char"/>
    <w:basedOn w:val="a0"/>
    <w:link w:val="1"/>
    <w:uiPriority w:val="9"/>
    <w:rsid w:val="00350E69"/>
    <w:rPr>
      <w:b/>
      <w:bCs/>
      <w:kern w:val="44"/>
      <w:sz w:val="44"/>
      <w:szCs w:val="44"/>
    </w:rPr>
  </w:style>
  <w:style w:type="paragraph" w:styleId="3">
    <w:name w:val="List 3"/>
    <w:basedOn w:val="a"/>
    <w:rsid w:val="00350E69"/>
    <w:pPr>
      <w:ind w:left="1260" w:hanging="420"/>
    </w:pPr>
    <w:rPr>
      <w:rFonts w:ascii="Times New Roman" w:eastAsia="仿宋_GB2312" w:hAnsi="Times New Roman" w:cs="Times New Roman"/>
      <w:spacing w:val="-30"/>
      <w:kern w:val="52"/>
      <w:szCs w:val="20"/>
    </w:rPr>
  </w:style>
  <w:style w:type="paragraph" w:styleId="a6">
    <w:name w:val="Plain Text"/>
    <w:basedOn w:val="a"/>
    <w:link w:val="Char1"/>
    <w:semiHidden/>
    <w:unhideWhenUsed/>
    <w:rsid w:val="00350E69"/>
    <w:rPr>
      <w:rFonts w:ascii="宋体" w:eastAsia="宋体" w:hAnsi="Courier New" w:cs="Courier New"/>
      <w:szCs w:val="21"/>
    </w:rPr>
  </w:style>
  <w:style w:type="character" w:customStyle="1" w:styleId="Char1">
    <w:name w:val="纯文本 Char"/>
    <w:basedOn w:val="a0"/>
    <w:link w:val="a6"/>
    <w:semiHidden/>
    <w:rsid w:val="00350E69"/>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550</Words>
  <Characters>3141</Characters>
  <Application>Microsoft Office Word</Application>
  <DocSecurity>0</DocSecurity>
  <Lines>26</Lines>
  <Paragraphs>7</Paragraphs>
  <ScaleCrop>false</ScaleCrop>
  <Company>微软公司</Company>
  <LinksUpToDate>false</LinksUpToDate>
  <CharactersWithSpaces>3684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2017-04-23T04:40:00Z</dcterms:created>
  <dcterms:modified xsi:type="dcterms:W3CDTF">2017-04-23T04:59:00Z</dcterms:modified>
</cp:coreProperties>
</file>